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B1" w:rsidRDefault="004E6D67" w:rsidP="003819BE">
      <w:pPr>
        <w:pStyle w:val="Titre1"/>
        <w:jc w:val="center"/>
        <w:rPr>
          <w:b/>
          <w:sz w:val="40"/>
        </w:rPr>
      </w:pPr>
      <w:r>
        <w:rPr>
          <w:b/>
          <w:sz w:val="40"/>
        </w:rPr>
        <w:t xml:space="preserve">APPEL A CANDIDATURE </w:t>
      </w:r>
    </w:p>
    <w:p w:rsidR="00CF6503" w:rsidRPr="003819BE" w:rsidRDefault="003E4DB5" w:rsidP="003819BE">
      <w:pPr>
        <w:pStyle w:val="Titre1"/>
        <w:jc w:val="center"/>
        <w:rPr>
          <w:b/>
          <w:sz w:val="40"/>
        </w:rPr>
      </w:pPr>
      <w:r>
        <w:rPr>
          <w:b/>
          <w:sz w:val="40"/>
        </w:rPr>
        <w:t>Chargé</w:t>
      </w:r>
      <w:r w:rsidR="004E6D67">
        <w:rPr>
          <w:b/>
          <w:sz w:val="40"/>
        </w:rPr>
        <w:t xml:space="preserve"> de mission expérimentation et médiation environnementale</w:t>
      </w:r>
    </w:p>
    <w:p w:rsidR="0009137B" w:rsidRDefault="0009137B"/>
    <w:p w:rsidR="0009137B" w:rsidRPr="003819BE" w:rsidRDefault="0009137B">
      <w:r w:rsidRPr="003819BE">
        <w:t>Le Parc naturel régional des Pyrénées catalanes recherche son chargée de mission  expérimentation &amp; médiation environnementale.</w:t>
      </w:r>
    </w:p>
    <w:p w:rsidR="0009137B" w:rsidRPr="003819BE" w:rsidRDefault="0009137B">
      <w:r w:rsidRPr="003819BE">
        <w:t>Celui-ci sera en charge de mener 2 missions :</w:t>
      </w:r>
    </w:p>
    <w:p w:rsidR="003819BE" w:rsidRPr="003819BE" w:rsidRDefault="002F150C" w:rsidP="00494FD9">
      <w:pPr>
        <w:pStyle w:val="Paragraphedeliste"/>
        <w:numPr>
          <w:ilvl w:val="0"/>
          <w:numId w:val="1"/>
        </w:numPr>
      </w:pPr>
      <w:r w:rsidRPr="003819BE">
        <w:t>L’organisation de la filière et l’encadrement de la cueillette de plantes à parfum aromatiques et médicinales sur le territoire du Parc naturel régional.</w:t>
      </w:r>
    </w:p>
    <w:p w:rsidR="0009137B" w:rsidRPr="003819BE" w:rsidRDefault="002F150C" w:rsidP="00494FD9">
      <w:pPr>
        <w:pStyle w:val="Paragraphedeliste"/>
        <w:numPr>
          <w:ilvl w:val="0"/>
          <w:numId w:val="1"/>
        </w:numPr>
      </w:pPr>
      <w:r w:rsidRPr="003819BE">
        <w:t xml:space="preserve">Le déploiement d’une expérimentation sur la production de semences locales </w:t>
      </w:r>
    </w:p>
    <w:p w:rsidR="0009137B" w:rsidRPr="003819BE" w:rsidRDefault="003819BE" w:rsidP="003819BE">
      <w:pPr>
        <w:pStyle w:val="Titre1"/>
        <w:rPr>
          <w:b/>
        </w:rPr>
      </w:pPr>
      <w:r w:rsidRPr="003819BE">
        <w:rPr>
          <w:b/>
        </w:rPr>
        <w:t>MISSION 1 LES PLANTES A PARFUM AROMATIQUES ET MEDICINALES</w:t>
      </w:r>
    </w:p>
    <w:p w:rsidR="004E6D67" w:rsidRDefault="0009137B" w:rsidP="0009137B">
      <w:pPr>
        <w:jc w:val="both"/>
      </w:pPr>
      <w:r w:rsidRPr="0009137B">
        <w:t xml:space="preserve">Le Parc naturel des Pyrénées catalanes </w:t>
      </w:r>
      <w:r w:rsidR="002F150C">
        <w:t xml:space="preserve">est moteur depuis plusieurs années dans l’encadrement de la cueillette de plantes sauvages en se positionnant comme médiateur pour gérer durablement la ressources auprès des propriétaires/ayant droit, cueilleurs, mandataires et gestionnaires d’espaces naturels. Le Parc a ciblé des enjeux prioritaires sur plusieurs espèces soumises à des pressions importantes de prélèvement et à des tensions fortes en lien avec les différents usages des parcelles </w:t>
      </w:r>
      <w:r w:rsidR="001A6C2F">
        <w:t>concernées et les pratiques de cueillette. Il s’agit du Narcisse des poètes (</w:t>
      </w:r>
      <w:proofErr w:type="spellStart"/>
      <w:r w:rsidR="001A6C2F" w:rsidRPr="001A6C2F">
        <w:rPr>
          <w:i/>
        </w:rPr>
        <w:t>Narcissus</w:t>
      </w:r>
      <w:proofErr w:type="spellEnd"/>
      <w:r w:rsidR="001A6C2F" w:rsidRPr="001A6C2F">
        <w:rPr>
          <w:i/>
        </w:rPr>
        <w:t xml:space="preserve"> </w:t>
      </w:r>
      <w:proofErr w:type="spellStart"/>
      <w:r w:rsidR="001A6C2F" w:rsidRPr="001A6C2F">
        <w:rPr>
          <w:i/>
        </w:rPr>
        <w:t>poeticus</w:t>
      </w:r>
      <w:proofErr w:type="spellEnd"/>
      <w:r w:rsidR="001A6C2F">
        <w:t>), de la Gentiane jaune (</w:t>
      </w:r>
      <w:proofErr w:type="spellStart"/>
      <w:r w:rsidR="001A6C2F" w:rsidRPr="001A6C2F">
        <w:rPr>
          <w:i/>
        </w:rPr>
        <w:t>Gentiana</w:t>
      </w:r>
      <w:proofErr w:type="spellEnd"/>
      <w:r w:rsidR="001A6C2F" w:rsidRPr="001A6C2F">
        <w:rPr>
          <w:i/>
        </w:rPr>
        <w:t xml:space="preserve"> </w:t>
      </w:r>
      <w:proofErr w:type="spellStart"/>
      <w:r w:rsidR="001A6C2F" w:rsidRPr="001A6C2F">
        <w:rPr>
          <w:i/>
        </w:rPr>
        <w:t>lutea</w:t>
      </w:r>
      <w:proofErr w:type="spellEnd"/>
      <w:r w:rsidR="001A6C2F">
        <w:t>) et de l’Arnica (</w:t>
      </w:r>
      <w:r w:rsidR="001A6C2F" w:rsidRPr="001A6C2F">
        <w:rPr>
          <w:i/>
        </w:rPr>
        <w:t>Arnica montana</w:t>
      </w:r>
      <w:r w:rsidR="001A6C2F">
        <w:t xml:space="preserve">). </w:t>
      </w:r>
      <w:r w:rsidR="002F150C">
        <w:t xml:space="preserve"> </w:t>
      </w:r>
    </w:p>
    <w:p w:rsidR="004E6D67" w:rsidRDefault="003E4DB5" w:rsidP="0009137B">
      <w:pPr>
        <w:jc w:val="both"/>
      </w:pPr>
      <w:r>
        <w:t>Dans le</w:t>
      </w:r>
      <w:r w:rsidR="004E6D67">
        <w:t xml:space="preserve"> cadre d’un </w:t>
      </w:r>
      <w:r w:rsidR="0009137B" w:rsidRPr="0009137B">
        <w:t xml:space="preserve"> programme INTERREG SUDOE dénommé "gestion et valorisation de plantes à parfum, aromatiques et médicinales dans l'espace S</w:t>
      </w:r>
      <w:r w:rsidR="004E6D67">
        <w:t xml:space="preserve">UDOE - VALUEPAM", le Parc a développé différents outils : inventaire, guide de bonnes pratiques, supports de sensibilisation. </w:t>
      </w:r>
    </w:p>
    <w:p w:rsidR="0009137B" w:rsidRDefault="004E6D67" w:rsidP="0009137B">
      <w:pPr>
        <w:jc w:val="both"/>
      </w:pPr>
      <w:r>
        <w:t xml:space="preserve">Ses actions et son implication pour </w:t>
      </w:r>
      <w:r w:rsidR="0009137B" w:rsidRPr="0009137B">
        <w:t xml:space="preserve">apporter des solutions collectives à des </w:t>
      </w:r>
      <w:r w:rsidR="00FF50A8" w:rsidRPr="0009137B">
        <w:t>problématiques</w:t>
      </w:r>
      <w:r w:rsidR="0009137B" w:rsidRPr="0009137B">
        <w:t xml:space="preserve"> communes d</w:t>
      </w:r>
      <w:r>
        <w:t>e cueillette d'espèces sauvages ont légitimé le Parc en qualité d’animateur et coordonnateur de la démarche.</w:t>
      </w:r>
      <w:r w:rsidR="001A6C2F">
        <w:t xml:space="preserve"> </w:t>
      </w:r>
    </w:p>
    <w:p w:rsidR="00A110CF" w:rsidRDefault="0009137B" w:rsidP="0009137B">
      <w:pPr>
        <w:jc w:val="both"/>
      </w:pPr>
      <w:r>
        <w:t>Dans ce cadre,</w:t>
      </w:r>
      <w:r w:rsidR="00A110CF">
        <w:t xml:space="preserve"> au regard des actions déjà réalisées</w:t>
      </w:r>
      <w:r w:rsidR="0072089A">
        <w:t>,</w:t>
      </w:r>
      <w:r w:rsidR="00A110CF">
        <w:t xml:space="preserve"> vous devrez : </w:t>
      </w:r>
    </w:p>
    <w:p w:rsidR="009622B1" w:rsidRDefault="009622B1" w:rsidP="004E6D67">
      <w:pPr>
        <w:pStyle w:val="Paragraphedeliste"/>
        <w:numPr>
          <w:ilvl w:val="0"/>
          <w:numId w:val="1"/>
        </w:numPr>
        <w:jc w:val="both"/>
      </w:pPr>
      <w:r>
        <w:t>S</w:t>
      </w:r>
      <w:r w:rsidR="00B97E69">
        <w:t xml:space="preserve">uivre les inventaires et cartographies, </w:t>
      </w:r>
      <w:r w:rsidR="004E6D67">
        <w:t>poursuivre les</w:t>
      </w:r>
      <w:r w:rsidR="001A6C2F">
        <w:t xml:space="preserve"> échanges </w:t>
      </w:r>
      <w:r w:rsidR="004E6D67">
        <w:t>techniques</w:t>
      </w:r>
      <w:r w:rsidR="00B97E69">
        <w:t xml:space="preserve"> avec les acteurs des filières</w:t>
      </w:r>
      <w:r w:rsidR="004E6D67">
        <w:t xml:space="preserve">, poursuivre la </w:t>
      </w:r>
      <w:r w:rsidR="00B97E69">
        <w:t xml:space="preserve">sensibilisation </w:t>
      </w:r>
      <w:r w:rsidR="004E6D67">
        <w:t>sur les</w:t>
      </w:r>
      <w:r w:rsidR="00B97E69">
        <w:t xml:space="preserve"> plantes ;</w:t>
      </w:r>
      <w:r w:rsidR="004E6D67">
        <w:t xml:space="preserve"> </w:t>
      </w:r>
    </w:p>
    <w:p w:rsidR="003E4DB5" w:rsidRDefault="004E6D67" w:rsidP="004E6D67">
      <w:pPr>
        <w:pStyle w:val="Paragraphedeliste"/>
        <w:numPr>
          <w:ilvl w:val="0"/>
          <w:numId w:val="1"/>
        </w:numPr>
        <w:jc w:val="both"/>
      </w:pPr>
      <w:r>
        <w:t>prépare</w:t>
      </w:r>
      <w:r w:rsidR="00B97E69">
        <w:t xml:space="preserve">r les cueillettes, organiser, </w:t>
      </w:r>
      <w:r>
        <w:t>coor</w:t>
      </w:r>
      <w:r w:rsidR="00B97E69">
        <w:t>donner les cueillettes notamment</w:t>
      </w:r>
      <w:r w:rsidR="00A110CF">
        <w:t xml:space="preserve"> </w:t>
      </w:r>
      <w:r w:rsidR="00B97E69">
        <w:t>en formalisant les autorisations ;</w:t>
      </w:r>
      <w:r>
        <w:t xml:space="preserve"> </w:t>
      </w:r>
    </w:p>
    <w:p w:rsidR="00A110CF" w:rsidRDefault="004E6D67" w:rsidP="004E6D67">
      <w:pPr>
        <w:pStyle w:val="Paragraphedeliste"/>
        <w:numPr>
          <w:ilvl w:val="0"/>
          <w:numId w:val="1"/>
        </w:numPr>
        <w:jc w:val="both"/>
      </w:pPr>
      <w:r>
        <w:t xml:space="preserve">suivre et développer </w:t>
      </w:r>
      <w:r w:rsidR="00B97E69">
        <w:t>les filières en lien notamment avec la marque Parc, les expérimentations de valorisation et/ou transformation (</w:t>
      </w:r>
      <w:proofErr w:type="spellStart"/>
      <w:r w:rsidR="00B97E69">
        <w:t>Narcissus</w:t>
      </w:r>
      <w:proofErr w:type="spellEnd"/>
      <w:r w:rsidR="00B97E69">
        <w:t xml:space="preserve"> </w:t>
      </w:r>
      <w:proofErr w:type="spellStart"/>
      <w:r w:rsidR="00B97E69">
        <w:t>poeticus</w:t>
      </w:r>
      <w:proofErr w:type="spellEnd"/>
      <w:r w:rsidR="00B97E69">
        <w:t xml:space="preserve">, </w:t>
      </w:r>
      <w:proofErr w:type="spellStart"/>
      <w:r w:rsidR="00B97E69">
        <w:t>gentiana</w:t>
      </w:r>
      <w:proofErr w:type="spellEnd"/>
      <w:r w:rsidR="00B97E69">
        <w:t xml:space="preserve"> </w:t>
      </w:r>
      <w:proofErr w:type="spellStart"/>
      <w:r w:rsidR="00B97E69">
        <w:t>lutea</w:t>
      </w:r>
      <w:proofErr w:type="spellEnd"/>
      <w:r w:rsidR="00B97E69">
        <w:t xml:space="preserve">, arnica </w:t>
      </w:r>
      <w:proofErr w:type="spellStart"/>
      <w:r w:rsidR="00B97E69">
        <w:t>montana</w:t>
      </w:r>
      <w:proofErr w:type="spellEnd"/>
      <w:r w:rsidR="00B97E69">
        <w:t xml:space="preserve"> ou autres nouvelles espèces)</w:t>
      </w:r>
    </w:p>
    <w:p w:rsidR="00B97E69" w:rsidRDefault="009622B1" w:rsidP="004E6D67">
      <w:pPr>
        <w:pStyle w:val="Paragraphedeliste"/>
        <w:numPr>
          <w:ilvl w:val="0"/>
          <w:numId w:val="1"/>
        </w:numPr>
        <w:jc w:val="both"/>
      </w:pPr>
      <w:r>
        <w:t>Exercer une v</w:t>
      </w:r>
      <w:r w:rsidR="00B97E69">
        <w:t xml:space="preserve">eille sur l’émergence de nouvelles pratiques </w:t>
      </w:r>
      <w:proofErr w:type="gramStart"/>
      <w:r w:rsidR="005508B2">
        <w:t>( ex</w:t>
      </w:r>
      <w:proofErr w:type="gramEnd"/>
      <w:r w:rsidR="005508B2">
        <w:t> : sève de bouleau, bourgeons…)</w:t>
      </w:r>
      <w:bookmarkStart w:id="0" w:name="_GoBack"/>
      <w:bookmarkEnd w:id="0"/>
    </w:p>
    <w:p w:rsidR="00B97E69" w:rsidRDefault="00B97E69" w:rsidP="004E6D67">
      <w:pPr>
        <w:pStyle w:val="Paragraphedeliste"/>
        <w:numPr>
          <w:ilvl w:val="0"/>
          <w:numId w:val="1"/>
        </w:numPr>
        <w:jc w:val="both"/>
      </w:pPr>
      <w:r>
        <w:t xml:space="preserve">Répondre </w:t>
      </w:r>
      <w:r w:rsidR="009622B1">
        <w:t>à d’éventuels appels à projets pour le développement</w:t>
      </w:r>
      <w:r w:rsidR="003E4DB5">
        <w:t>/expérimentations</w:t>
      </w:r>
      <w:r w:rsidR="009622B1">
        <w:t xml:space="preserve"> de ces thématiques </w:t>
      </w:r>
    </w:p>
    <w:p w:rsidR="009622B1" w:rsidRDefault="009622B1" w:rsidP="004E6D67">
      <w:pPr>
        <w:pStyle w:val="Paragraphedeliste"/>
        <w:numPr>
          <w:ilvl w:val="0"/>
          <w:numId w:val="1"/>
        </w:numPr>
        <w:jc w:val="both"/>
      </w:pPr>
      <w:r>
        <w:t xml:space="preserve">Créer du lien avec les autres parcs et expériences extérieures </w:t>
      </w:r>
    </w:p>
    <w:p w:rsidR="00696781" w:rsidRPr="003819BE" w:rsidRDefault="003819BE" w:rsidP="003819BE">
      <w:pPr>
        <w:pStyle w:val="Titre1"/>
        <w:rPr>
          <w:b/>
        </w:rPr>
      </w:pPr>
      <w:r w:rsidRPr="003819BE">
        <w:rPr>
          <w:b/>
        </w:rPr>
        <w:t>MISSION 2 LE DEPLOIEMENT D’UNE EXPERIMENTATION SUR LA PRODUCTION DE SEMENCES LOCALES.</w:t>
      </w:r>
    </w:p>
    <w:p w:rsidR="003E4DB5" w:rsidRDefault="00696781" w:rsidP="00696781">
      <w:pPr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696781">
        <w:rPr>
          <w:rFonts w:ascii="Calibri" w:eastAsia="Times New Roman" w:hAnsi="Calibri" w:cs="Calibri"/>
          <w:color w:val="333333"/>
          <w:lang w:eastAsia="fr-FR"/>
        </w:rPr>
        <w:t>Depuis 2010, le C</w:t>
      </w:r>
      <w:r w:rsidR="0072089A">
        <w:rPr>
          <w:rFonts w:ascii="Calibri" w:eastAsia="Times New Roman" w:hAnsi="Calibri" w:cs="Calibri"/>
          <w:color w:val="333333"/>
          <w:lang w:eastAsia="fr-FR"/>
        </w:rPr>
        <w:t xml:space="preserve">onservatoire </w:t>
      </w:r>
      <w:r w:rsidRPr="00696781">
        <w:rPr>
          <w:rFonts w:ascii="Calibri" w:eastAsia="Times New Roman" w:hAnsi="Calibri" w:cs="Calibri"/>
          <w:color w:val="333333"/>
          <w:lang w:eastAsia="fr-FR"/>
        </w:rPr>
        <w:t>B</w:t>
      </w:r>
      <w:r w:rsidR="0072089A">
        <w:rPr>
          <w:rFonts w:ascii="Calibri" w:eastAsia="Times New Roman" w:hAnsi="Calibri" w:cs="Calibri"/>
          <w:color w:val="333333"/>
          <w:lang w:eastAsia="fr-FR"/>
        </w:rPr>
        <w:t xml:space="preserve">otanique </w:t>
      </w:r>
      <w:r w:rsidRPr="00696781">
        <w:rPr>
          <w:rFonts w:ascii="Calibri" w:eastAsia="Times New Roman" w:hAnsi="Calibri" w:cs="Calibri"/>
          <w:color w:val="333333"/>
          <w:lang w:eastAsia="fr-FR"/>
        </w:rPr>
        <w:t>N</w:t>
      </w:r>
      <w:r w:rsidR="0072089A">
        <w:rPr>
          <w:rFonts w:ascii="Calibri" w:eastAsia="Times New Roman" w:hAnsi="Calibri" w:cs="Calibri"/>
          <w:color w:val="333333"/>
          <w:lang w:eastAsia="fr-FR"/>
        </w:rPr>
        <w:t xml:space="preserve">ational des </w:t>
      </w:r>
      <w:r w:rsidRPr="00696781">
        <w:rPr>
          <w:rFonts w:ascii="Calibri" w:eastAsia="Times New Roman" w:hAnsi="Calibri" w:cs="Calibri"/>
          <w:color w:val="333333"/>
          <w:lang w:eastAsia="fr-FR"/>
        </w:rPr>
        <w:t>P</w:t>
      </w:r>
      <w:r w:rsidR="0072089A">
        <w:rPr>
          <w:rFonts w:ascii="Calibri" w:eastAsia="Times New Roman" w:hAnsi="Calibri" w:cs="Calibri"/>
          <w:color w:val="333333"/>
          <w:lang w:eastAsia="fr-FR"/>
        </w:rPr>
        <w:t xml:space="preserve">yrénées et de </w:t>
      </w:r>
      <w:r w:rsidRPr="00696781">
        <w:rPr>
          <w:rFonts w:ascii="Calibri" w:eastAsia="Times New Roman" w:hAnsi="Calibri" w:cs="Calibri"/>
          <w:color w:val="333333"/>
          <w:lang w:eastAsia="fr-FR"/>
        </w:rPr>
        <w:t>M</w:t>
      </w:r>
      <w:r w:rsidR="0072089A">
        <w:rPr>
          <w:rFonts w:ascii="Calibri" w:eastAsia="Times New Roman" w:hAnsi="Calibri" w:cs="Calibri"/>
          <w:color w:val="333333"/>
          <w:lang w:eastAsia="fr-FR"/>
        </w:rPr>
        <w:t xml:space="preserve">idi </w:t>
      </w:r>
      <w:r w:rsidRPr="00696781">
        <w:rPr>
          <w:rFonts w:ascii="Calibri" w:eastAsia="Times New Roman" w:hAnsi="Calibri" w:cs="Calibri"/>
          <w:color w:val="333333"/>
          <w:lang w:eastAsia="fr-FR"/>
        </w:rPr>
        <w:t>P</w:t>
      </w:r>
      <w:r w:rsidR="0072089A">
        <w:rPr>
          <w:rFonts w:ascii="Calibri" w:eastAsia="Times New Roman" w:hAnsi="Calibri" w:cs="Calibri"/>
          <w:color w:val="333333"/>
          <w:lang w:eastAsia="fr-FR"/>
        </w:rPr>
        <w:t>yrénées</w:t>
      </w:r>
      <w:r w:rsidRPr="00696781">
        <w:rPr>
          <w:rFonts w:ascii="Calibri" w:eastAsia="Times New Roman" w:hAnsi="Calibri" w:cs="Calibri"/>
          <w:color w:val="333333"/>
          <w:lang w:eastAsia="fr-FR"/>
        </w:rPr>
        <w:t xml:space="preserve"> et le PNRPC travaillent ensemble sur la valorisation des semences locales</w:t>
      </w:r>
      <w:r w:rsidR="0072089A">
        <w:rPr>
          <w:rFonts w:ascii="Calibri" w:eastAsia="Times New Roman" w:hAnsi="Calibri" w:cs="Calibri"/>
          <w:color w:val="333333"/>
          <w:lang w:eastAsia="fr-FR"/>
        </w:rPr>
        <w:t xml:space="preserve"> dans l’objectif de trouver des solutions </w:t>
      </w:r>
      <w:r w:rsidR="0072089A">
        <w:rPr>
          <w:rFonts w:ascii="Calibri" w:eastAsia="Times New Roman" w:hAnsi="Calibri" w:cs="Calibri"/>
          <w:color w:val="333333"/>
          <w:lang w:eastAsia="fr-FR"/>
        </w:rPr>
        <w:lastRenderedPageBreak/>
        <w:t>durables et adaptées au contexte climatique</w:t>
      </w:r>
      <w:r w:rsidR="003E4DB5">
        <w:rPr>
          <w:rFonts w:ascii="Calibri" w:eastAsia="Times New Roman" w:hAnsi="Calibri" w:cs="Calibri"/>
          <w:color w:val="333333"/>
          <w:lang w:eastAsia="fr-FR"/>
        </w:rPr>
        <w:t xml:space="preserve"> pour </w:t>
      </w:r>
      <w:proofErr w:type="spellStart"/>
      <w:r w:rsidR="003E4DB5">
        <w:rPr>
          <w:rFonts w:ascii="Calibri" w:eastAsia="Times New Roman" w:hAnsi="Calibri" w:cs="Calibri"/>
          <w:color w:val="333333"/>
          <w:lang w:eastAsia="fr-FR"/>
        </w:rPr>
        <w:t>revégé</w:t>
      </w:r>
      <w:r w:rsidRPr="00696781">
        <w:rPr>
          <w:rFonts w:ascii="Calibri" w:eastAsia="Times New Roman" w:hAnsi="Calibri" w:cs="Calibri"/>
          <w:color w:val="333333"/>
          <w:lang w:eastAsia="fr-FR"/>
        </w:rPr>
        <w:t>taliser</w:t>
      </w:r>
      <w:proofErr w:type="spellEnd"/>
      <w:r w:rsidRPr="00696781">
        <w:rPr>
          <w:rFonts w:ascii="Calibri" w:eastAsia="Times New Roman" w:hAnsi="Calibri" w:cs="Calibri"/>
          <w:color w:val="333333"/>
          <w:lang w:eastAsia="fr-FR"/>
        </w:rPr>
        <w:t xml:space="preserve"> des sites aménagés et dégradés. Plusieurs expérimentations de revégétalisation ont ainsi été conduites en partenariat avec des aménageurs </w:t>
      </w:r>
    </w:p>
    <w:p w:rsidR="00696781" w:rsidRPr="00696781" w:rsidRDefault="00696781" w:rsidP="00696781">
      <w:pPr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696781">
        <w:rPr>
          <w:rFonts w:ascii="Calibri" w:eastAsia="Times New Roman" w:hAnsi="Calibri" w:cs="Calibri"/>
          <w:color w:val="333333"/>
          <w:lang w:eastAsia="fr-FR"/>
        </w:rPr>
        <w:t xml:space="preserve">Les suivis réalisés en collaboration avec le CNRS montrant des  résultats encourageants, l’objectif est  maintenant d'organiser une filière locale de récolte et de multiplication de semences locales. </w:t>
      </w:r>
    </w:p>
    <w:p w:rsidR="00696781" w:rsidRDefault="00696781" w:rsidP="00696781">
      <w:pPr>
        <w:jc w:val="both"/>
      </w:pPr>
    </w:p>
    <w:p w:rsidR="00696781" w:rsidRDefault="00696781" w:rsidP="00696781">
      <w:pPr>
        <w:jc w:val="both"/>
      </w:pPr>
      <w:r>
        <w:t>Vous serez en charge dans le cadre de cette mission de</w:t>
      </w:r>
      <w:r w:rsidR="0072089A">
        <w:t> :</w:t>
      </w:r>
    </w:p>
    <w:p w:rsidR="0072089A" w:rsidRDefault="00696781" w:rsidP="0072089A">
      <w:pPr>
        <w:pStyle w:val="Paragraphedeliste"/>
        <w:numPr>
          <w:ilvl w:val="0"/>
          <w:numId w:val="1"/>
        </w:numPr>
        <w:jc w:val="both"/>
      </w:pPr>
      <w:r w:rsidRPr="00696781">
        <w:t xml:space="preserve">Poursuivre la sensibilisation des utilisateurs potentiels locaux (collectivités…) aux enjeux du développement de pratiques de restauration écologique avec des semences d’origine locale. </w:t>
      </w:r>
    </w:p>
    <w:p w:rsidR="0072089A" w:rsidRDefault="009622B1" w:rsidP="0072089A">
      <w:pPr>
        <w:pStyle w:val="Paragraphedeliste"/>
        <w:numPr>
          <w:ilvl w:val="0"/>
          <w:numId w:val="1"/>
        </w:numPr>
        <w:jc w:val="both"/>
      </w:pPr>
      <w:r>
        <w:t>Appuyer la</w:t>
      </w:r>
      <w:r w:rsidR="00696781" w:rsidRPr="00696781">
        <w:t xml:space="preserve"> filière de production de semences locales de la marque « </w:t>
      </w:r>
      <w:proofErr w:type="spellStart"/>
      <w:r w:rsidR="00696781" w:rsidRPr="00696781">
        <w:t>Pyrégraine</w:t>
      </w:r>
      <w:proofErr w:type="spellEnd"/>
      <w:r w:rsidR="00696781" w:rsidRPr="00696781">
        <w:t xml:space="preserve"> de </w:t>
      </w:r>
      <w:proofErr w:type="spellStart"/>
      <w:r w:rsidR="00696781" w:rsidRPr="00696781">
        <w:t>nèou</w:t>
      </w:r>
      <w:proofErr w:type="spellEnd"/>
      <w:r w:rsidR="00696781" w:rsidRPr="00696781">
        <w:t xml:space="preserve"> » pour permettre leur utilisation pour la revégétalisation en altitude (stations de ski, communes, bords de routes...) dans la zone orientale des Pyrénées. </w:t>
      </w:r>
    </w:p>
    <w:p w:rsidR="003E4DB5" w:rsidRDefault="009622B1" w:rsidP="0072089A">
      <w:pPr>
        <w:pStyle w:val="Paragraphedeliste"/>
        <w:numPr>
          <w:ilvl w:val="0"/>
          <w:numId w:val="1"/>
        </w:numPr>
        <w:jc w:val="both"/>
      </w:pPr>
      <w:r>
        <w:t>Aider les</w:t>
      </w:r>
      <w:r w:rsidR="00696781" w:rsidRPr="00696781">
        <w:t xml:space="preserve"> aménageurs et agriculteurs à la pratique de </w:t>
      </w:r>
      <w:r>
        <w:t>réco</w:t>
      </w:r>
      <w:r w:rsidR="003E4DB5">
        <w:t>lte de semences en prairie pa</w:t>
      </w:r>
      <w:r>
        <w:t>r l’achat de</w:t>
      </w:r>
      <w:r w:rsidR="00696781" w:rsidRPr="00696781">
        <w:t xml:space="preserve"> </w:t>
      </w:r>
      <w:proofErr w:type="spellStart"/>
      <w:r w:rsidR="00696781" w:rsidRPr="00696781">
        <w:t>brosseuse</w:t>
      </w:r>
      <w:proofErr w:type="spellEnd"/>
      <w:r w:rsidR="003E4DB5">
        <w:t xml:space="preserve"> </w:t>
      </w:r>
    </w:p>
    <w:p w:rsidR="0072089A" w:rsidRDefault="003E4DB5" w:rsidP="0072089A">
      <w:pPr>
        <w:pStyle w:val="Paragraphedeliste"/>
        <w:numPr>
          <w:ilvl w:val="0"/>
          <w:numId w:val="1"/>
        </w:numPr>
        <w:jc w:val="both"/>
      </w:pPr>
      <w:r>
        <w:t>Aider à</w:t>
      </w:r>
      <w:r w:rsidR="009622B1">
        <w:t xml:space="preserve"> la démarche de revégétalisation</w:t>
      </w:r>
      <w:r w:rsidR="00696781" w:rsidRPr="00696781">
        <w:t xml:space="preserve">. </w:t>
      </w:r>
    </w:p>
    <w:p w:rsidR="009622B1" w:rsidRDefault="00696781" w:rsidP="00696781">
      <w:pPr>
        <w:pStyle w:val="Paragraphedeliste"/>
        <w:numPr>
          <w:ilvl w:val="0"/>
          <w:numId w:val="1"/>
        </w:numPr>
        <w:jc w:val="both"/>
      </w:pPr>
      <w:r w:rsidRPr="00696781">
        <w:t>Développer les échanges d’information entre les acteurs de la récolte et de la production de semences et les utilisateurs.</w:t>
      </w:r>
    </w:p>
    <w:p w:rsidR="009622B1" w:rsidRDefault="009622B1" w:rsidP="00696781">
      <w:pPr>
        <w:pStyle w:val="Paragraphedeliste"/>
        <w:numPr>
          <w:ilvl w:val="0"/>
          <w:numId w:val="1"/>
        </w:numPr>
        <w:jc w:val="both"/>
      </w:pPr>
      <w:r>
        <w:t>Appuyer la filière par le développement de semences marques Parc</w:t>
      </w:r>
      <w:r w:rsidR="00696781">
        <w:t xml:space="preserve">.                                                                 </w:t>
      </w:r>
    </w:p>
    <w:p w:rsidR="009622B1" w:rsidRDefault="009622B1" w:rsidP="009622B1">
      <w:pPr>
        <w:pStyle w:val="Paragraphedeliste"/>
        <w:jc w:val="both"/>
      </w:pPr>
      <w:r>
        <w:t>Aider à</w:t>
      </w:r>
      <w:r w:rsidR="00696781">
        <w:t xml:space="preserve"> structurer durablement une filière de production de semences locales.      </w:t>
      </w:r>
    </w:p>
    <w:p w:rsidR="00696781" w:rsidRDefault="009622B1" w:rsidP="009622B1">
      <w:pPr>
        <w:pStyle w:val="Paragraphedeliste"/>
        <w:numPr>
          <w:ilvl w:val="0"/>
          <w:numId w:val="1"/>
        </w:numPr>
        <w:jc w:val="both"/>
      </w:pPr>
      <w:r>
        <w:t>Exercer une veille en fonction des nouvelles directives-orientations du Conservatoire Botanique National</w:t>
      </w:r>
      <w:r w:rsidR="00696781">
        <w:t xml:space="preserve">                                                                                                                                                              </w:t>
      </w:r>
    </w:p>
    <w:p w:rsidR="00696781" w:rsidRPr="003819BE" w:rsidRDefault="003819BE" w:rsidP="003819BE">
      <w:pPr>
        <w:pStyle w:val="Titre2"/>
        <w:rPr>
          <w:b/>
        </w:rPr>
      </w:pPr>
      <w:r w:rsidRPr="003819BE">
        <w:rPr>
          <w:b/>
        </w:rPr>
        <w:t>COMPETENCES OBLIGATOIRES :</w:t>
      </w: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PROFIL</w:t>
      </w:r>
    </w:p>
    <w:p w:rsidR="003819BE" w:rsidRDefault="003819BE" w:rsidP="003819BE">
      <w:pPr>
        <w:shd w:val="clear" w:color="auto" w:fill="FFFFFF"/>
        <w:spacing w:after="0" w:line="315" w:lineRule="atLeast"/>
        <w:ind w:left="66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numPr>
          <w:ilvl w:val="0"/>
          <w:numId w:val="3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 xml:space="preserve">Formation de niveau Bac +5 en environnement </w:t>
      </w:r>
    </w:p>
    <w:p w:rsidR="003819BE" w:rsidRPr="00EB48B7" w:rsidRDefault="003819BE" w:rsidP="003819BE">
      <w:pPr>
        <w:numPr>
          <w:ilvl w:val="0"/>
          <w:numId w:val="3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Expérience professionnelle en gestion de projet et en animation territoriale, notamment dans l’environnement et la gestion des espaces naturels </w:t>
      </w:r>
    </w:p>
    <w:p w:rsidR="003819BE" w:rsidRPr="00EB48B7" w:rsidRDefault="003819BE" w:rsidP="003819BE">
      <w:pPr>
        <w:numPr>
          <w:ilvl w:val="0"/>
          <w:numId w:val="3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Expérience dans la mise en place d’actions d’animation et de sensibilisation </w:t>
      </w:r>
    </w:p>
    <w:p w:rsidR="003819BE" w:rsidRPr="00EB48B7" w:rsidRDefault="003819BE" w:rsidP="003819BE">
      <w:pPr>
        <w:numPr>
          <w:ilvl w:val="0"/>
          <w:numId w:val="3"/>
        </w:numPr>
        <w:shd w:val="clear" w:color="auto" w:fill="FFFFFF"/>
        <w:spacing w:after="0" w:line="315" w:lineRule="atLeast"/>
        <w:ind w:left="426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 xml:space="preserve">Expérience dans l’élaboration et </w:t>
      </w:r>
      <w:r>
        <w:rPr>
          <w:rFonts w:eastAsia="Times New Roman"/>
          <w:color w:val="282828"/>
          <w:lang w:eastAsia="fr-FR"/>
        </w:rPr>
        <w:t>la mise en œuvre</w:t>
      </w:r>
      <w:r w:rsidRPr="00EB48B7">
        <w:rPr>
          <w:rFonts w:eastAsia="Times New Roman"/>
          <w:color w:val="282828"/>
          <w:lang w:eastAsia="fr-FR"/>
        </w:rPr>
        <w:t xml:space="preserve"> de protocoles de suivi scientifique</w:t>
      </w:r>
    </w:p>
    <w:p w:rsidR="003819BE" w:rsidRDefault="003819BE" w:rsidP="003819BE">
      <w:pPr>
        <w:shd w:val="clear" w:color="auto" w:fill="FFFFFF"/>
        <w:spacing w:after="0" w:line="315" w:lineRule="atLeast"/>
        <w:ind w:left="1778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 xml:space="preserve">CONNAISSANCES </w:t>
      </w:r>
    </w:p>
    <w:p w:rsidR="003819BE" w:rsidRDefault="003819BE" w:rsidP="003819BE">
      <w:pPr>
        <w:shd w:val="clear" w:color="auto" w:fill="FFFFFF"/>
        <w:spacing w:after="0" w:line="315" w:lineRule="atLeast"/>
        <w:rPr>
          <w:rFonts w:eastAsia="Times New Roman"/>
          <w:color w:val="282828"/>
          <w:lang w:eastAsia="fr-FR"/>
        </w:rPr>
      </w:pPr>
    </w:p>
    <w:p w:rsidR="003819BE" w:rsidRP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 xml:space="preserve">Connaissances des politiques publiques </w:t>
      </w:r>
      <w:r>
        <w:rPr>
          <w:rFonts w:eastAsia="Times New Roman"/>
          <w:color w:val="282828"/>
          <w:lang w:eastAsia="fr-FR"/>
        </w:rPr>
        <w:t>environnementales et agricoles </w:t>
      </w:r>
    </w:p>
    <w:p w:rsidR="003819BE" w:rsidRP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en termes de gestion des espaces nat</w:t>
      </w:r>
      <w:r>
        <w:rPr>
          <w:rFonts w:eastAsia="Times New Roman"/>
          <w:color w:val="282828"/>
          <w:lang w:eastAsia="fr-FR"/>
        </w:rPr>
        <w:t>urels, forestiers et agricoles </w:t>
      </w:r>
    </w:p>
    <w:p w:rsidR="003819BE" w:rsidRP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du fonctionnement des collectivités territoriales </w:t>
      </w:r>
    </w:p>
    <w:p w:rsidR="003819BE" w:rsidRDefault="003819BE" w:rsidP="003819BE">
      <w:pPr>
        <w:pStyle w:val="Paragraphedeliste"/>
        <w:numPr>
          <w:ilvl w:val="0"/>
          <w:numId w:val="5"/>
        </w:numPr>
        <w:jc w:val="both"/>
      </w:pPr>
      <w:r w:rsidRPr="003819BE">
        <w:rPr>
          <w:rFonts w:eastAsia="Times New Roman"/>
          <w:color w:val="282828"/>
          <w:lang w:eastAsia="fr-FR"/>
        </w:rPr>
        <w:t>Connaissance sur la mise en place de filière locale</w:t>
      </w:r>
      <w:r w:rsidRPr="003819BE">
        <w:t xml:space="preserve"> </w:t>
      </w:r>
    </w:p>
    <w:p w:rsidR="003819BE" w:rsidRDefault="003819BE" w:rsidP="003819BE">
      <w:pPr>
        <w:pStyle w:val="Paragraphedeliste"/>
        <w:numPr>
          <w:ilvl w:val="0"/>
          <w:numId w:val="5"/>
        </w:numPr>
        <w:jc w:val="both"/>
      </w:pPr>
      <w:r>
        <w:t xml:space="preserve">Très bonne connaissance du fonctionnement des exploitations agricoles en montagne </w:t>
      </w:r>
    </w:p>
    <w:p w:rsidR="003E4DB5" w:rsidRDefault="003E4DB5" w:rsidP="003E4DB5">
      <w:pPr>
        <w:jc w:val="both"/>
      </w:pPr>
    </w:p>
    <w:p w:rsidR="003819BE" w:rsidRDefault="003819BE" w:rsidP="003819BE">
      <w:pPr>
        <w:shd w:val="clear" w:color="auto" w:fill="FFFFFF"/>
        <w:spacing w:after="0" w:line="315" w:lineRule="atLeast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COMPETENCES / SAVOIR-FAIRE </w:t>
      </w:r>
    </w:p>
    <w:p w:rsidR="003819BE" w:rsidRDefault="003819BE" w:rsidP="003819BE">
      <w:pPr>
        <w:shd w:val="clear" w:color="auto" w:fill="FFFFFF"/>
        <w:spacing w:after="0" w:line="315" w:lineRule="atLeast"/>
        <w:ind w:left="66"/>
        <w:rPr>
          <w:rFonts w:eastAsia="Times New Roman"/>
          <w:color w:val="282828"/>
          <w:lang w:eastAsia="fr-FR"/>
        </w:rPr>
      </w:pPr>
    </w:p>
    <w:p w:rsidR="005508B2" w:rsidRDefault="003819BE" w:rsidP="00643EED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>
        <w:t xml:space="preserve">Très grande capacité de médiation et de gestion de </w:t>
      </w:r>
      <w:r w:rsidR="005508B2">
        <w:t xml:space="preserve">conflits : savoir écouter, animer, coordonner et mener des réunions avec de multiples acteurs </w:t>
      </w:r>
    </w:p>
    <w:p w:rsidR="003819BE" w:rsidRPr="003819BE" w:rsidRDefault="003819BE" w:rsidP="00643EED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 w:rsidRPr="005508B2">
        <w:rPr>
          <w:rFonts w:eastAsia="Times New Roman"/>
          <w:color w:val="282828"/>
          <w:lang w:eastAsia="fr-FR"/>
        </w:rPr>
        <w:t>Bonne capacité dans la conduite de projet  (montage, gestion</w:t>
      </w:r>
      <w:r w:rsidR="009622B1" w:rsidRPr="005508B2">
        <w:rPr>
          <w:rFonts w:eastAsia="Times New Roman"/>
          <w:color w:val="282828"/>
          <w:lang w:eastAsia="fr-FR"/>
        </w:rPr>
        <w:t>, rédaction et suivi appel à projet</w:t>
      </w:r>
      <w:r w:rsidRPr="005508B2">
        <w:rPr>
          <w:rFonts w:eastAsia="Times New Roman"/>
          <w:color w:val="282828"/>
          <w:lang w:eastAsia="fr-FR"/>
        </w:rPr>
        <w:t xml:space="preserve"> et évaluation)</w:t>
      </w:r>
    </w:p>
    <w:p w:rsidR="003819BE" w:rsidRPr="003819BE" w:rsidRDefault="003819BE" w:rsidP="003819BE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 w:rsidRPr="003819BE">
        <w:rPr>
          <w:rFonts w:eastAsia="Times New Roman"/>
          <w:color w:val="282828"/>
          <w:lang w:eastAsia="fr-FR"/>
        </w:rPr>
        <w:t xml:space="preserve">Maîtrise des logiciels bureautiques </w:t>
      </w:r>
    </w:p>
    <w:p w:rsidR="003819BE" w:rsidRPr="003819BE" w:rsidRDefault="003819BE" w:rsidP="003819BE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 w:rsidRPr="003819BE">
        <w:rPr>
          <w:rFonts w:eastAsia="Times New Roman"/>
          <w:color w:val="282828"/>
          <w:lang w:eastAsia="fr-FR"/>
        </w:rPr>
        <w:t>Maitrise du SIG (</w:t>
      </w:r>
      <w:proofErr w:type="spellStart"/>
      <w:r w:rsidRPr="003819BE">
        <w:rPr>
          <w:rFonts w:eastAsia="Times New Roman"/>
          <w:color w:val="282828"/>
          <w:lang w:eastAsia="fr-FR"/>
        </w:rPr>
        <w:t>qgis</w:t>
      </w:r>
      <w:proofErr w:type="spellEnd"/>
      <w:r w:rsidRPr="003819BE">
        <w:rPr>
          <w:rFonts w:eastAsia="Times New Roman"/>
          <w:color w:val="282828"/>
          <w:lang w:eastAsia="fr-FR"/>
        </w:rPr>
        <w:t>)</w:t>
      </w:r>
      <w:r>
        <w:rPr>
          <w:rFonts w:eastAsia="Times New Roman"/>
          <w:color w:val="282828"/>
          <w:lang w:eastAsia="fr-FR"/>
        </w:rPr>
        <w:t xml:space="preserve"> serait un plu</w:t>
      </w:r>
      <w:r w:rsidR="009622B1">
        <w:rPr>
          <w:rFonts w:eastAsia="Times New Roman"/>
          <w:color w:val="282828"/>
          <w:lang w:eastAsia="fr-FR"/>
        </w:rPr>
        <w:t>s</w:t>
      </w:r>
    </w:p>
    <w:p w:rsidR="003819BE" w:rsidRPr="003819BE" w:rsidRDefault="003819BE" w:rsidP="003819BE">
      <w:pPr>
        <w:pStyle w:val="Paragraphedeliste"/>
        <w:numPr>
          <w:ilvl w:val="0"/>
          <w:numId w:val="4"/>
        </w:numPr>
        <w:tabs>
          <w:tab w:val="clear" w:pos="1778"/>
        </w:tabs>
        <w:ind w:left="426"/>
        <w:jc w:val="both"/>
      </w:pPr>
      <w:r w:rsidRPr="003819BE">
        <w:rPr>
          <w:rFonts w:eastAsia="Times New Roman"/>
          <w:color w:val="282828"/>
          <w:lang w:eastAsia="fr-FR"/>
        </w:rPr>
        <w:lastRenderedPageBreak/>
        <w:t xml:space="preserve">Sens du contact avec les acteurs locaux </w:t>
      </w:r>
    </w:p>
    <w:p w:rsidR="003819BE" w:rsidRPr="003819BE" w:rsidRDefault="003819BE" w:rsidP="003819BE">
      <w:pPr>
        <w:pStyle w:val="Paragraphedeliste"/>
        <w:ind w:left="426"/>
        <w:jc w:val="both"/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QUALITES / SAVOIR-ETRE </w:t>
      </w:r>
    </w:p>
    <w:p w:rsidR="003819BE" w:rsidRDefault="003819BE" w:rsidP="003819BE">
      <w:pPr>
        <w:shd w:val="clear" w:color="auto" w:fill="FFFFFF"/>
        <w:spacing w:after="0" w:line="315" w:lineRule="atLeast"/>
        <w:ind w:left="-76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Rigueur, capacité d’organisation, de priorisation et de gestion du temps </w:t>
      </w:r>
    </w:p>
    <w:p w:rsidR="003819BE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G</w:t>
      </w:r>
      <w:r w:rsidRPr="00EB48B7">
        <w:rPr>
          <w:rFonts w:eastAsia="Times New Roman"/>
          <w:color w:val="282828"/>
          <w:lang w:eastAsia="fr-FR"/>
        </w:rPr>
        <w:t>rande autonomie et capacité à s’intégrer dans une équipe et à travailler en collaboration et partenariat</w:t>
      </w:r>
      <w:r>
        <w:rPr>
          <w:rFonts w:eastAsia="Times New Roman"/>
          <w:color w:val="282828"/>
          <w:lang w:eastAsia="fr-FR"/>
        </w:rPr>
        <w:t xml:space="preserve"> </w:t>
      </w:r>
    </w:p>
    <w:p w:rsidR="003819BE" w:rsidRPr="00EB48B7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 w:rsidRPr="00EB48B7">
        <w:rPr>
          <w:rFonts w:eastAsia="Times New Roman"/>
          <w:color w:val="282828"/>
          <w:lang w:eastAsia="fr-FR"/>
        </w:rPr>
        <w:t>Qualités d’expressions écrite et orale</w:t>
      </w:r>
    </w:p>
    <w:p w:rsidR="003819BE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A</w:t>
      </w:r>
      <w:r w:rsidRPr="00EB48B7">
        <w:rPr>
          <w:rFonts w:eastAsia="Times New Roman"/>
          <w:color w:val="282828"/>
          <w:lang w:eastAsia="fr-FR"/>
        </w:rPr>
        <w:t xml:space="preserve">daptabilité et disponibilité </w:t>
      </w:r>
    </w:p>
    <w:p w:rsidR="003819BE" w:rsidRPr="00EB48B7" w:rsidRDefault="003819BE" w:rsidP="003819BE">
      <w:pPr>
        <w:numPr>
          <w:ilvl w:val="0"/>
          <w:numId w:val="2"/>
        </w:numPr>
        <w:shd w:val="clear" w:color="auto" w:fill="FFFFFF"/>
        <w:tabs>
          <w:tab w:val="clear" w:pos="1778"/>
        </w:tabs>
        <w:spacing w:after="0" w:line="315" w:lineRule="atLeast"/>
        <w:ind w:left="284"/>
        <w:rPr>
          <w:rFonts w:eastAsia="Times New Roman"/>
          <w:color w:val="282828"/>
          <w:lang w:eastAsia="fr-FR"/>
        </w:rPr>
      </w:pPr>
      <w:r>
        <w:rPr>
          <w:rFonts w:eastAsia="Times New Roman"/>
          <w:color w:val="282828"/>
          <w:lang w:eastAsia="fr-FR"/>
        </w:rPr>
        <w:t>Capacité à évoluer en milieu montagnard</w:t>
      </w:r>
    </w:p>
    <w:p w:rsidR="003819BE" w:rsidRDefault="003819BE" w:rsidP="003819BE">
      <w:pPr>
        <w:shd w:val="clear" w:color="auto" w:fill="FFFFFF"/>
        <w:spacing w:after="0" w:line="315" w:lineRule="atLeast"/>
        <w:ind w:left="-76"/>
        <w:rPr>
          <w:rFonts w:eastAsia="Times New Roman"/>
          <w:color w:val="282828"/>
          <w:lang w:eastAsia="fr-FR"/>
        </w:rPr>
      </w:pPr>
    </w:p>
    <w:p w:rsidR="003819BE" w:rsidRPr="00EB48B7" w:rsidRDefault="003819BE" w:rsidP="003819BE">
      <w:pPr>
        <w:pStyle w:val="Sansinterligne"/>
        <w:shd w:val="clear" w:color="auto" w:fill="8DB3E2"/>
        <w:jc w:val="both"/>
        <w:rPr>
          <w:b/>
          <w:sz w:val="24"/>
          <w:szCs w:val="24"/>
        </w:rPr>
      </w:pPr>
      <w:r w:rsidRPr="00EB48B7">
        <w:rPr>
          <w:b/>
          <w:sz w:val="24"/>
          <w:szCs w:val="24"/>
        </w:rPr>
        <w:t>INFORMATIONS COMPLEMENTAIRES :</w:t>
      </w:r>
    </w:p>
    <w:p w:rsidR="003819BE" w:rsidRPr="00EB48B7" w:rsidRDefault="003819BE" w:rsidP="003819BE">
      <w:pPr>
        <w:pStyle w:val="Sansinterligne"/>
        <w:jc w:val="both"/>
      </w:pPr>
    </w:p>
    <w:p w:rsidR="003819BE" w:rsidRPr="00EB48B7" w:rsidRDefault="003819BE" w:rsidP="003819BE">
      <w:pPr>
        <w:pStyle w:val="Sansinterligne"/>
        <w:jc w:val="both"/>
      </w:pPr>
      <w:r w:rsidRPr="00EB48B7">
        <w:t>Cadre d’emploi </w:t>
      </w:r>
      <w:r w:rsidR="001C34E5">
        <w:t>(cat A /FTP): ingénieur CDD de 3</w:t>
      </w:r>
      <w:r w:rsidRPr="00EB48B7">
        <w:t xml:space="preserve"> an</w:t>
      </w:r>
      <w:r w:rsidR="001C34E5">
        <w:t>s</w:t>
      </w:r>
      <w:r>
        <w:t xml:space="preserve"> </w:t>
      </w:r>
      <w:r w:rsidRPr="00EB48B7">
        <w:t xml:space="preserve">  (</w:t>
      </w:r>
      <w:r w:rsidR="003E4DB5">
        <w:t xml:space="preserve">titulaire ou </w:t>
      </w:r>
      <w:r w:rsidRPr="00EB48B7">
        <w:t>contractuel).</w:t>
      </w:r>
    </w:p>
    <w:p w:rsidR="003819BE" w:rsidRPr="00EB48B7" w:rsidRDefault="003819BE" w:rsidP="003819BE">
      <w:pPr>
        <w:pStyle w:val="Sansinterligne"/>
        <w:tabs>
          <w:tab w:val="left" w:pos="2547"/>
        </w:tabs>
        <w:jc w:val="both"/>
      </w:pPr>
      <w:r w:rsidRPr="00EB48B7">
        <w:t>Rémunération : grille indiciaire de la FPT</w:t>
      </w:r>
      <w:r w:rsidRPr="00EB48B7">
        <w:tab/>
        <w:t xml:space="preserve">                       </w:t>
      </w:r>
    </w:p>
    <w:p w:rsidR="003819BE" w:rsidRPr="00EB48B7" w:rsidRDefault="003819BE" w:rsidP="003819BE">
      <w:pPr>
        <w:pStyle w:val="Sansinterligne"/>
        <w:jc w:val="both"/>
      </w:pPr>
      <w:r w:rsidRPr="00EB48B7">
        <w:t>Résidence administrative : Olette (66).</w:t>
      </w:r>
    </w:p>
    <w:p w:rsidR="003819BE" w:rsidRPr="00EB48B7" w:rsidRDefault="003819BE" w:rsidP="003819BE">
      <w:pPr>
        <w:pStyle w:val="Sansinterligne"/>
        <w:jc w:val="both"/>
      </w:pPr>
      <w:r w:rsidRPr="00EB48B7">
        <w:t>Déplacements : territoire du Parc et au-delà.</w:t>
      </w:r>
    </w:p>
    <w:p w:rsidR="003819BE" w:rsidRPr="00EB48B7" w:rsidRDefault="003819BE" w:rsidP="003819BE">
      <w:pPr>
        <w:pStyle w:val="Sansinterligne"/>
        <w:jc w:val="both"/>
      </w:pPr>
      <w:r w:rsidRPr="00EB48B7">
        <w:t xml:space="preserve">Travail à temps complet. </w:t>
      </w:r>
    </w:p>
    <w:p w:rsidR="009622B1" w:rsidRDefault="003819BE" w:rsidP="003819BE">
      <w:pPr>
        <w:pStyle w:val="Sansinterligne"/>
        <w:jc w:val="both"/>
      </w:pPr>
      <w:r w:rsidRPr="00EB48B7">
        <w:t>Permis B indispensable.</w:t>
      </w:r>
    </w:p>
    <w:p w:rsidR="009622B1" w:rsidRDefault="009622B1" w:rsidP="003819BE">
      <w:pPr>
        <w:pStyle w:val="Sansinterligne"/>
        <w:jc w:val="both"/>
      </w:pPr>
    </w:p>
    <w:p w:rsidR="009622B1" w:rsidRDefault="009622B1" w:rsidP="003819BE">
      <w:pPr>
        <w:pStyle w:val="Sansinterligne"/>
        <w:jc w:val="both"/>
      </w:pPr>
      <w:r>
        <w:t>C</w:t>
      </w:r>
      <w:r w:rsidR="001C34E5">
        <w:t>andidature à envoyer avant le 20</w:t>
      </w:r>
      <w:r>
        <w:t xml:space="preserve"> juin à 17h00 </w:t>
      </w:r>
    </w:p>
    <w:p w:rsidR="009622B1" w:rsidRDefault="009622B1" w:rsidP="003819BE">
      <w:pPr>
        <w:pStyle w:val="Sansinterligne"/>
        <w:jc w:val="both"/>
      </w:pPr>
      <w:r>
        <w:t xml:space="preserve">Au Parc Naturel Régional Pyrénées Catalanes </w:t>
      </w:r>
    </w:p>
    <w:p w:rsidR="009622B1" w:rsidRDefault="009622B1" w:rsidP="003819BE">
      <w:pPr>
        <w:pStyle w:val="Sansinterligne"/>
        <w:jc w:val="both"/>
      </w:pPr>
      <w:r>
        <w:t xml:space="preserve">La Bastide </w:t>
      </w:r>
    </w:p>
    <w:p w:rsidR="009622B1" w:rsidRDefault="009622B1" w:rsidP="003819BE">
      <w:pPr>
        <w:pStyle w:val="Sansinterligne"/>
        <w:jc w:val="both"/>
      </w:pPr>
      <w:r>
        <w:t xml:space="preserve">66360 OLETTE </w:t>
      </w:r>
    </w:p>
    <w:p w:rsidR="009622B1" w:rsidRDefault="009622B1" w:rsidP="003819BE">
      <w:pPr>
        <w:pStyle w:val="Sansinterligne"/>
        <w:jc w:val="both"/>
      </w:pPr>
      <w:r>
        <w:t xml:space="preserve">Et/ou Par Mail : </w:t>
      </w:r>
      <w:hyperlink r:id="rId5" w:history="1">
        <w:r w:rsidRPr="00103EB5">
          <w:rPr>
            <w:rStyle w:val="Lienhypertexte"/>
          </w:rPr>
          <w:t>contact@parc-pyrenees-catalanes.fr/</w:t>
        </w:r>
      </w:hyperlink>
      <w:r>
        <w:t xml:space="preserve"> </w:t>
      </w:r>
      <w:hyperlink r:id="rId6" w:history="1">
        <w:r w:rsidRPr="00103EB5">
          <w:rPr>
            <w:rStyle w:val="Lienhypertexte"/>
          </w:rPr>
          <w:t>patricia.oster@parc-pyrenees-catalanes.fr</w:t>
        </w:r>
      </w:hyperlink>
    </w:p>
    <w:p w:rsidR="009622B1" w:rsidRPr="00EB48B7" w:rsidRDefault="009622B1" w:rsidP="003819BE">
      <w:pPr>
        <w:pStyle w:val="Sansinterligne"/>
        <w:jc w:val="both"/>
      </w:pPr>
    </w:p>
    <w:p w:rsidR="003819BE" w:rsidRDefault="003819BE" w:rsidP="003819BE">
      <w:pPr>
        <w:jc w:val="both"/>
      </w:pPr>
    </w:p>
    <w:sectPr w:rsidR="003819BE" w:rsidSect="003E4DB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61A7A"/>
    <w:multiLevelType w:val="hybridMultilevel"/>
    <w:tmpl w:val="9DC2A7F0"/>
    <w:lvl w:ilvl="0" w:tplc="E126E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C1C"/>
    <w:multiLevelType w:val="hybridMultilevel"/>
    <w:tmpl w:val="C6BCA9BA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48C791B"/>
    <w:multiLevelType w:val="hybridMultilevel"/>
    <w:tmpl w:val="BE185A44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97852"/>
    <w:multiLevelType w:val="hybridMultilevel"/>
    <w:tmpl w:val="5EE28286"/>
    <w:lvl w:ilvl="0" w:tplc="8156566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C22AE8"/>
    <w:multiLevelType w:val="hybridMultilevel"/>
    <w:tmpl w:val="A50AE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7B"/>
    <w:rsid w:val="0009137B"/>
    <w:rsid w:val="001A6C2F"/>
    <w:rsid w:val="001C34E5"/>
    <w:rsid w:val="002F150C"/>
    <w:rsid w:val="003819BE"/>
    <w:rsid w:val="003E4DB5"/>
    <w:rsid w:val="004E6D67"/>
    <w:rsid w:val="005508B2"/>
    <w:rsid w:val="00696781"/>
    <w:rsid w:val="007033A0"/>
    <w:rsid w:val="0072089A"/>
    <w:rsid w:val="007D5465"/>
    <w:rsid w:val="0090678F"/>
    <w:rsid w:val="009622B1"/>
    <w:rsid w:val="00A110CF"/>
    <w:rsid w:val="00AA3A68"/>
    <w:rsid w:val="00B97E69"/>
    <w:rsid w:val="00CF6503"/>
    <w:rsid w:val="00D87878"/>
    <w:rsid w:val="00E015DC"/>
    <w:rsid w:val="00FC5967"/>
    <w:rsid w:val="00FE3CA6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1013-40B7-4F37-911F-14E1D3C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1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19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37B"/>
    <w:pPr>
      <w:ind w:left="720"/>
      <w:contextualSpacing/>
    </w:pPr>
  </w:style>
  <w:style w:type="paragraph" w:customStyle="1" w:styleId="Default">
    <w:name w:val="Default"/>
    <w:rsid w:val="000913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465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81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19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qFormat/>
    <w:rsid w:val="003819BE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unhideWhenUsed/>
    <w:rsid w:val="00381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oster@parc-pyrenees-catalanes.fr" TargetMode="External"/><Relationship Id="rId5" Type="http://schemas.openxmlformats.org/officeDocument/2006/relationships/hyperlink" Target="mailto:contact@parc-pyrenees-catalanes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RAF_02</dc:creator>
  <cp:keywords/>
  <dc:description/>
  <cp:lastModifiedBy>RAF_02</cp:lastModifiedBy>
  <cp:revision>4</cp:revision>
  <cp:lastPrinted>2018-06-19T08:29:00Z</cp:lastPrinted>
  <dcterms:created xsi:type="dcterms:W3CDTF">2019-05-24T15:06:00Z</dcterms:created>
  <dcterms:modified xsi:type="dcterms:W3CDTF">2019-05-27T11:07:00Z</dcterms:modified>
</cp:coreProperties>
</file>