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4E" w:rsidRDefault="00DC6BBE">
      <w:r>
        <w:rPr>
          <w:noProof/>
          <w:lang w:eastAsia="fr-FR"/>
        </w:rPr>
        <w:drawing>
          <wp:inline distT="0" distB="0" distL="0" distR="0" wp14:anchorId="3008E6E5" wp14:editId="5AD3C250">
            <wp:extent cx="1158240" cy="1838960"/>
            <wp:effectExtent l="0" t="0" r="3810" b="8890"/>
            <wp:docPr id="2" name="Image 13" descr="logocata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3" descr="logocatala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15824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4CD">
        <w:t>Bordereau prix unitaires</w:t>
      </w:r>
      <w:r w:rsidR="00D42E9E">
        <w:t xml:space="preserve"> : </w:t>
      </w:r>
    </w:p>
    <w:p w:rsidR="00D42E9E" w:rsidRDefault="00D42E9E">
      <w:r>
        <w:t>Historique du contrat actuel avec EDF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4"/>
        <w:gridCol w:w="5719"/>
        <w:gridCol w:w="7088"/>
      </w:tblGrid>
      <w:tr w:rsidR="00D42E9E" w:rsidTr="00E13B8F">
        <w:tc>
          <w:tcPr>
            <w:tcW w:w="2214" w:type="dxa"/>
          </w:tcPr>
          <w:p w:rsidR="00D42E9E" w:rsidRDefault="00D42E9E">
            <w:r>
              <w:t>Point de livraison fourniture électricité</w:t>
            </w:r>
          </w:p>
        </w:tc>
        <w:tc>
          <w:tcPr>
            <w:tcW w:w="5719" w:type="dxa"/>
          </w:tcPr>
          <w:p w:rsidR="00D42E9E" w:rsidRDefault="00D42E9E">
            <w:r>
              <w:t xml:space="preserve">Puissance </w:t>
            </w:r>
          </w:p>
        </w:tc>
        <w:tc>
          <w:tcPr>
            <w:tcW w:w="7088" w:type="dxa"/>
          </w:tcPr>
          <w:p w:rsidR="00D42E9E" w:rsidRDefault="00D42E9E">
            <w:r>
              <w:t xml:space="preserve">Consommation </w:t>
            </w:r>
            <w:proofErr w:type="gramStart"/>
            <w:r>
              <w:t>( index</w:t>
            </w:r>
            <w:proofErr w:type="gramEnd"/>
            <w:r>
              <w:t>)</w:t>
            </w:r>
            <w:r w:rsidR="00E930B5">
              <w:t xml:space="preserve"> </w:t>
            </w:r>
            <w:r>
              <w:t>HC à titre indicatif</w:t>
            </w:r>
          </w:p>
          <w:p w:rsidR="00D42E9E" w:rsidRDefault="00D42E9E"/>
        </w:tc>
      </w:tr>
      <w:tr w:rsidR="00D42E9E" w:rsidTr="00E13B8F">
        <w:tc>
          <w:tcPr>
            <w:tcW w:w="2214" w:type="dxa"/>
          </w:tcPr>
          <w:p w:rsidR="00D42E9E" w:rsidRDefault="00D42E9E">
            <w:r>
              <w:t>RN LA BASTIDE 66360 OLETTE</w:t>
            </w:r>
          </w:p>
          <w:p w:rsidR="00D42E9E" w:rsidRDefault="00D42E9E">
            <w:r>
              <w:t>REF </w:t>
            </w:r>
            <w:proofErr w:type="gramStart"/>
            <w:r>
              <w:t>:24250072273505</w:t>
            </w:r>
            <w:proofErr w:type="gramEnd"/>
          </w:p>
          <w:p w:rsidR="00D42E9E" w:rsidRDefault="00D42E9E"/>
        </w:tc>
        <w:tc>
          <w:tcPr>
            <w:tcW w:w="5719" w:type="dxa"/>
          </w:tcPr>
          <w:p w:rsidR="00D42E9E" w:rsidRDefault="00D42E9E">
            <w:r>
              <w:t xml:space="preserve">Actuellement TARIF BLEU client non résidentiel HC 36 KVA </w:t>
            </w:r>
            <w:proofErr w:type="gramStart"/>
            <w:r>
              <w:t>( services</w:t>
            </w:r>
            <w:proofErr w:type="gramEnd"/>
            <w:r>
              <w:t xml:space="preserve"> généraux/publics)</w:t>
            </w:r>
          </w:p>
        </w:tc>
        <w:tc>
          <w:tcPr>
            <w:tcW w:w="7088" w:type="dxa"/>
          </w:tcPr>
          <w:p w:rsidR="00D42E9E" w:rsidRDefault="00D42E9E">
            <w:r>
              <w:t>25/10/19 : 14627</w:t>
            </w:r>
          </w:p>
          <w:p w:rsidR="00D42E9E" w:rsidRDefault="00D42E9E">
            <w:r>
              <w:t>25/11/19 : 16200</w:t>
            </w:r>
          </w:p>
          <w:p w:rsidR="00D42E9E" w:rsidRDefault="00D42E9E">
            <w:r>
              <w:t>25/12/19 : 17898</w:t>
            </w:r>
          </w:p>
          <w:p w:rsidR="00D42E9E" w:rsidRDefault="00D42E9E">
            <w:r>
              <w:t>25/2/20 : 21039</w:t>
            </w:r>
          </w:p>
          <w:p w:rsidR="00D42E9E" w:rsidRDefault="00D42E9E">
            <w:r>
              <w:t>25/3/20 : 22512</w:t>
            </w:r>
          </w:p>
          <w:p w:rsidR="00D42E9E" w:rsidRDefault="00D42E9E">
            <w:r>
              <w:t>25/4/20 :23857</w:t>
            </w:r>
          </w:p>
          <w:p w:rsidR="00D42E9E" w:rsidRDefault="00D42E9E">
            <w:r>
              <w:t>25/5/20 : 25148</w:t>
            </w:r>
          </w:p>
          <w:p w:rsidR="00D42E9E" w:rsidRDefault="00D42E9E">
            <w:r>
              <w:t>25/6/20 : 26661</w:t>
            </w:r>
          </w:p>
        </w:tc>
      </w:tr>
      <w:tr w:rsidR="00D42E9E" w:rsidTr="00E13B8F">
        <w:tc>
          <w:tcPr>
            <w:tcW w:w="2214" w:type="dxa"/>
          </w:tcPr>
          <w:p w:rsidR="00D42E9E" w:rsidRDefault="00D42E9E"/>
        </w:tc>
        <w:tc>
          <w:tcPr>
            <w:tcW w:w="5719" w:type="dxa"/>
          </w:tcPr>
          <w:p w:rsidR="00D42E9E" w:rsidRDefault="00D42E9E"/>
        </w:tc>
        <w:tc>
          <w:tcPr>
            <w:tcW w:w="7088" w:type="dxa"/>
          </w:tcPr>
          <w:p w:rsidR="00D42E9E" w:rsidRDefault="00D42E9E">
            <w:r>
              <w:t>Consommation (index) HC à titre indicatif</w:t>
            </w:r>
          </w:p>
          <w:p w:rsidR="00D42E9E" w:rsidRDefault="00D42E9E">
            <w:r>
              <w:t>25/10/19 : 6288</w:t>
            </w:r>
          </w:p>
          <w:p w:rsidR="00D42E9E" w:rsidRDefault="00D42E9E">
            <w:r>
              <w:t>25/11/19 : 7405</w:t>
            </w:r>
          </w:p>
          <w:p w:rsidR="00D42E9E" w:rsidRDefault="00D42E9E">
            <w:r>
              <w:t>25/2/20 : 8489</w:t>
            </w:r>
          </w:p>
          <w:p w:rsidR="00D42E9E" w:rsidRDefault="00D42E9E">
            <w:r>
              <w:t>25/3/20 : 9064</w:t>
            </w:r>
          </w:p>
          <w:p w:rsidR="00D42E9E" w:rsidRDefault="00D42E9E">
            <w:r>
              <w:t>25/4/20 : 9736</w:t>
            </w:r>
          </w:p>
          <w:p w:rsidR="00D42E9E" w:rsidRDefault="00D42E9E">
            <w:r>
              <w:t>25/5/20 : 10463</w:t>
            </w:r>
          </w:p>
          <w:p w:rsidR="00D42E9E" w:rsidRDefault="00D42E9E">
            <w:r>
              <w:t>25/6/20 : 11211</w:t>
            </w:r>
          </w:p>
          <w:p w:rsidR="00D42E9E" w:rsidRDefault="00D42E9E"/>
        </w:tc>
      </w:tr>
    </w:tbl>
    <w:p w:rsidR="00DC6BBE" w:rsidRDefault="00DC6BBE"/>
    <w:p w:rsidR="00DC6BBE" w:rsidRDefault="00DC6BBE"/>
    <w:p w:rsidR="00DC6BBE" w:rsidRDefault="00DC6BBE"/>
    <w:p w:rsidR="00DC6BBE" w:rsidRDefault="00DC6BBE"/>
    <w:p w:rsidR="00DC6BBE" w:rsidRDefault="00DC6BBE"/>
    <w:p w:rsidR="00DC6BBE" w:rsidRDefault="00DC6BBE"/>
    <w:p w:rsidR="006414CD" w:rsidRDefault="00D42E9E">
      <w:bookmarkStart w:id="0" w:name="_GoBack"/>
      <w:bookmarkEnd w:id="0"/>
      <w:r>
        <w:t xml:space="preserve">Proposition nouvelle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4"/>
        <w:gridCol w:w="1849"/>
        <w:gridCol w:w="1855"/>
        <w:gridCol w:w="1840"/>
        <w:gridCol w:w="1847"/>
        <w:gridCol w:w="1862"/>
        <w:gridCol w:w="1837"/>
        <w:gridCol w:w="1823"/>
      </w:tblGrid>
      <w:tr w:rsidR="00D42E9E" w:rsidTr="008A4717">
        <w:tc>
          <w:tcPr>
            <w:tcW w:w="1890" w:type="dxa"/>
          </w:tcPr>
          <w:p w:rsidR="00D42E9E" w:rsidRDefault="00D42E9E" w:rsidP="008A4717">
            <w:r>
              <w:t>Point de livraison fourniture électricité</w:t>
            </w:r>
          </w:p>
        </w:tc>
        <w:tc>
          <w:tcPr>
            <w:tcW w:w="1891" w:type="dxa"/>
          </w:tcPr>
          <w:p w:rsidR="00D42E9E" w:rsidRDefault="00D42E9E" w:rsidP="008A4717">
            <w:r>
              <w:t xml:space="preserve">Puissance/ tarifs proposés </w:t>
            </w:r>
          </w:p>
        </w:tc>
        <w:tc>
          <w:tcPr>
            <w:tcW w:w="1891" w:type="dxa"/>
          </w:tcPr>
          <w:p w:rsidR="00D42E9E" w:rsidRDefault="00D42E9E" w:rsidP="00D42E9E">
            <w:r>
              <w:t>Traitement différenciés HP/HC</w:t>
            </w:r>
          </w:p>
        </w:tc>
        <w:tc>
          <w:tcPr>
            <w:tcW w:w="1891" w:type="dxa"/>
          </w:tcPr>
          <w:p w:rsidR="00D42E9E" w:rsidRDefault="00D42E9E" w:rsidP="008A4717">
            <w:r>
              <w:t>Montant c€/</w:t>
            </w:r>
            <w:proofErr w:type="spellStart"/>
            <w:r>
              <w:t>kwh</w:t>
            </w:r>
            <w:proofErr w:type="spellEnd"/>
          </w:p>
        </w:tc>
        <w:tc>
          <w:tcPr>
            <w:tcW w:w="1891" w:type="dxa"/>
          </w:tcPr>
          <w:p w:rsidR="00D42E9E" w:rsidRDefault="00D42E9E" w:rsidP="008A4717">
            <w:r>
              <w:t xml:space="preserve">Montant € </w:t>
            </w:r>
            <w:proofErr w:type="spellStart"/>
            <w:r>
              <w:t>ht</w:t>
            </w:r>
            <w:proofErr w:type="spellEnd"/>
            <w:r>
              <w:t xml:space="preserve"> fourniture</w:t>
            </w:r>
          </w:p>
        </w:tc>
        <w:tc>
          <w:tcPr>
            <w:tcW w:w="1891" w:type="dxa"/>
          </w:tcPr>
          <w:p w:rsidR="00D42E9E" w:rsidRDefault="00D42E9E" w:rsidP="008A4717">
            <w:r>
              <w:t xml:space="preserve">Abonnement € </w:t>
            </w:r>
            <w:proofErr w:type="spellStart"/>
            <w:r>
              <w:t>ht</w:t>
            </w:r>
            <w:proofErr w:type="spellEnd"/>
            <w:r>
              <w:t xml:space="preserve"> </w:t>
            </w:r>
          </w:p>
        </w:tc>
        <w:tc>
          <w:tcPr>
            <w:tcW w:w="1891" w:type="dxa"/>
          </w:tcPr>
          <w:p w:rsidR="00D42E9E" w:rsidRDefault="00D42E9E" w:rsidP="008A4717">
            <w:r>
              <w:t xml:space="preserve">Frais annexes </w:t>
            </w:r>
          </w:p>
        </w:tc>
        <w:tc>
          <w:tcPr>
            <w:tcW w:w="1891" w:type="dxa"/>
          </w:tcPr>
          <w:p w:rsidR="00D42E9E" w:rsidRDefault="00D42E9E" w:rsidP="008A4717">
            <w:r>
              <w:t xml:space="preserve">Taxes </w:t>
            </w:r>
          </w:p>
        </w:tc>
      </w:tr>
      <w:tr w:rsidR="00D42E9E" w:rsidTr="008A4717">
        <w:tc>
          <w:tcPr>
            <w:tcW w:w="1890" w:type="dxa"/>
          </w:tcPr>
          <w:p w:rsidR="00D42E9E" w:rsidRDefault="00D42E9E" w:rsidP="00D42E9E">
            <w:r>
              <w:t>RN LA BASTIDE 66360 OLETTE</w:t>
            </w:r>
          </w:p>
          <w:p w:rsidR="00D42E9E" w:rsidRDefault="00D42E9E" w:rsidP="00D42E9E">
            <w:r>
              <w:t>REF </w:t>
            </w:r>
            <w:proofErr w:type="gramStart"/>
            <w:r>
              <w:t>:24250072273505</w:t>
            </w:r>
            <w:proofErr w:type="gramEnd"/>
          </w:p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</w:tr>
      <w:tr w:rsidR="00D42E9E" w:rsidTr="008A4717">
        <w:tc>
          <w:tcPr>
            <w:tcW w:w="1890" w:type="dxa"/>
          </w:tcPr>
          <w:p w:rsidR="00D42E9E" w:rsidRDefault="00D42E9E" w:rsidP="00D42E9E"/>
          <w:p w:rsidR="00D42E9E" w:rsidRDefault="00D42E9E" w:rsidP="00D42E9E"/>
          <w:p w:rsidR="00D42E9E" w:rsidRDefault="00D42E9E" w:rsidP="00D42E9E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  <w:tc>
          <w:tcPr>
            <w:tcW w:w="1891" w:type="dxa"/>
          </w:tcPr>
          <w:p w:rsidR="00D42E9E" w:rsidRDefault="00D42E9E" w:rsidP="008A4717"/>
        </w:tc>
      </w:tr>
    </w:tbl>
    <w:p w:rsidR="00D42E9E" w:rsidRDefault="00D42E9E">
      <w:r>
        <w:t>Mémoire explicatif- détail de l’offre et des services</w:t>
      </w:r>
      <w:r w:rsidR="00E930B5">
        <w:t xml:space="preserve"> démandés</w:t>
      </w:r>
    </w:p>
    <w:p w:rsidR="00D42E9E" w:rsidRDefault="00D42E9E"/>
    <w:sectPr w:rsidR="00D42E9E" w:rsidSect="00D42E9E">
      <w:pgSz w:w="16838" w:h="11906" w:orient="landscape"/>
      <w:pgMar w:top="426" w:right="1417" w:bottom="99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B2F88"/>
    <w:multiLevelType w:val="hybridMultilevel"/>
    <w:tmpl w:val="9B5ED9BA"/>
    <w:lvl w:ilvl="0" w:tplc="8A6E1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5"/>
    <w:rsid w:val="00002974"/>
    <w:rsid w:val="00044442"/>
    <w:rsid w:val="00054470"/>
    <w:rsid w:val="000C5EED"/>
    <w:rsid w:val="00105832"/>
    <w:rsid w:val="00143481"/>
    <w:rsid w:val="001611DD"/>
    <w:rsid w:val="001A5351"/>
    <w:rsid w:val="00226221"/>
    <w:rsid w:val="002477D9"/>
    <w:rsid w:val="00252568"/>
    <w:rsid w:val="0028586D"/>
    <w:rsid w:val="002F3953"/>
    <w:rsid w:val="003C658E"/>
    <w:rsid w:val="003C6833"/>
    <w:rsid w:val="004A02C0"/>
    <w:rsid w:val="004C425F"/>
    <w:rsid w:val="0054487D"/>
    <w:rsid w:val="005748B2"/>
    <w:rsid w:val="005929DE"/>
    <w:rsid w:val="006414CD"/>
    <w:rsid w:val="00686E4C"/>
    <w:rsid w:val="006D6316"/>
    <w:rsid w:val="006F697D"/>
    <w:rsid w:val="007F4F9E"/>
    <w:rsid w:val="0080651B"/>
    <w:rsid w:val="008F220C"/>
    <w:rsid w:val="008F662A"/>
    <w:rsid w:val="00970BBC"/>
    <w:rsid w:val="009B205D"/>
    <w:rsid w:val="00A15880"/>
    <w:rsid w:val="00A44EC5"/>
    <w:rsid w:val="00A95B0F"/>
    <w:rsid w:val="00AF1CE7"/>
    <w:rsid w:val="00AF796A"/>
    <w:rsid w:val="00B42A7F"/>
    <w:rsid w:val="00B57621"/>
    <w:rsid w:val="00BF5F77"/>
    <w:rsid w:val="00BF6E0D"/>
    <w:rsid w:val="00C577F5"/>
    <w:rsid w:val="00D42E9E"/>
    <w:rsid w:val="00DA1F9A"/>
    <w:rsid w:val="00DC6BBE"/>
    <w:rsid w:val="00DD4820"/>
    <w:rsid w:val="00E13B8F"/>
    <w:rsid w:val="00E34CAA"/>
    <w:rsid w:val="00E930B5"/>
    <w:rsid w:val="00EC194E"/>
    <w:rsid w:val="00F159E0"/>
    <w:rsid w:val="00F90CDE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5953F-3A9A-452D-9612-4925EC1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31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D48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8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48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8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8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2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4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RAF_02</dc:creator>
  <cp:keywords/>
  <dc:description/>
  <cp:lastModifiedBy>RAF_02</cp:lastModifiedBy>
  <cp:revision>6</cp:revision>
  <dcterms:created xsi:type="dcterms:W3CDTF">2020-09-04T10:58:00Z</dcterms:created>
  <dcterms:modified xsi:type="dcterms:W3CDTF">2020-11-27T13:08:00Z</dcterms:modified>
</cp:coreProperties>
</file>