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4D2B1" w14:textId="77777777" w:rsidR="00A9250C" w:rsidRPr="00A9250C" w:rsidRDefault="00A9250C" w:rsidP="00A9250C">
      <w:pPr>
        <w:spacing w:after="0" w:line="240" w:lineRule="auto"/>
        <w:jc w:val="both"/>
        <w:rPr>
          <w:rFonts w:ascii="Campton Light" w:eastAsia="Times New Roman" w:hAnsi="Campton Light" w:cs="Times New Roman"/>
          <w:b/>
          <w:noProof/>
          <w:color w:val="000000"/>
          <w:kern w:val="0"/>
          <w:sz w:val="40"/>
          <w:szCs w:val="28"/>
          <w:lang w:eastAsia="fr-FR"/>
          <w14:ligatures w14:val="none"/>
        </w:rPr>
      </w:pPr>
    </w:p>
    <w:p w14:paraId="50B3B18F" w14:textId="77777777" w:rsidR="00A9250C" w:rsidRPr="00A9250C" w:rsidRDefault="00A9250C" w:rsidP="00A9250C">
      <w:pPr>
        <w:spacing w:after="0" w:line="240" w:lineRule="auto"/>
        <w:jc w:val="center"/>
        <w:rPr>
          <w:rFonts w:ascii="Campton Light" w:eastAsia="Times New Roman" w:hAnsi="Campton Light" w:cs="Times New Roman"/>
          <w:b/>
          <w:noProof/>
          <w:color w:val="000000"/>
          <w:kern w:val="0"/>
          <w:sz w:val="40"/>
          <w:szCs w:val="28"/>
          <w:lang w:eastAsia="fr-FR"/>
          <w14:ligatures w14:val="none"/>
        </w:rPr>
      </w:pPr>
    </w:p>
    <w:p w14:paraId="18AF8BF3" w14:textId="77777777" w:rsidR="00A9250C" w:rsidRPr="00A9250C" w:rsidRDefault="00A9250C" w:rsidP="00A9250C">
      <w:pPr>
        <w:spacing w:after="0" w:line="240" w:lineRule="auto"/>
        <w:jc w:val="center"/>
        <w:rPr>
          <w:rFonts w:ascii="Campton Light" w:eastAsia="Times New Roman" w:hAnsi="Campton Light" w:cs="Times New Roman"/>
          <w:b/>
          <w:noProof/>
          <w:color w:val="000000"/>
          <w:kern w:val="0"/>
          <w:sz w:val="40"/>
          <w:szCs w:val="28"/>
          <w:lang w:eastAsia="fr-FR"/>
          <w14:ligatures w14:val="none"/>
        </w:rPr>
      </w:pPr>
    </w:p>
    <w:p w14:paraId="2198AA51" w14:textId="77777777" w:rsidR="00A9250C" w:rsidRPr="00A9250C" w:rsidRDefault="00A9250C" w:rsidP="00A9250C">
      <w:pPr>
        <w:spacing w:after="0" w:line="240" w:lineRule="auto"/>
        <w:jc w:val="center"/>
        <w:rPr>
          <w:rFonts w:ascii="Campton Light" w:eastAsia="Times New Roman" w:hAnsi="Campton Light" w:cs="Times New Roman"/>
          <w:b/>
          <w:noProof/>
          <w:color w:val="000000"/>
          <w:kern w:val="0"/>
          <w:sz w:val="40"/>
          <w:szCs w:val="28"/>
          <w:lang w:eastAsia="fr-FR"/>
          <w14:ligatures w14:val="none"/>
        </w:rPr>
      </w:pPr>
    </w:p>
    <w:p w14:paraId="78CAB260" w14:textId="77777777" w:rsidR="00A9250C" w:rsidRPr="00A9250C" w:rsidRDefault="00A9250C" w:rsidP="00A9250C">
      <w:pPr>
        <w:spacing w:after="0" w:line="240" w:lineRule="auto"/>
        <w:jc w:val="center"/>
        <w:rPr>
          <w:rFonts w:ascii="Campton Medium" w:eastAsia="Times New Roman" w:hAnsi="Campton Medium" w:cs="Times New Roman"/>
          <w:b/>
          <w:noProof/>
          <w:color w:val="000000"/>
          <w:kern w:val="0"/>
          <w:sz w:val="40"/>
          <w:szCs w:val="28"/>
          <w:lang w:eastAsia="fr-FR"/>
          <w14:ligatures w14:val="none"/>
        </w:rPr>
      </w:pPr>
      <w:r w:rsidRPr="00A9250C">
        <w:rPr>
          <w:rFonts w:ascii="Campton Medium" w:eastAsia="Times New Roman" w:hAnsi="Campton Medium" w:cs="Times New Roman"/>
          <w:b/>
          <w:noProof/>
          <w:color w:val="000000"/>
          <w:kern w:val="0"/>
          <w:sz w:val="40"/>
          <w:szCs w:val="28"/>
          <w:lang w:eastAsia="fr-FR"/>
          <w14:ligatures w14:val="none"/>
        </w:rPr>
        <w:t xml:space="preserve">Syndicat mixte </w:t>
      </w:r>
    </w:p>
    <w:p w14:paraId="1329FB9F" w14:textId="77777777" w:rsidR="00A9250C" w:rsidRPr="00A9250C" w:rsidRDefault="00A9250C" w:rsidP="00A9250C">
      <w:pPr>
        <w:spacing w:after="0" w:line="240" w:lineRule="auto"/>
        <w:jc w:val="center"/>
        <w:rPr>
          <w:rFonts w:ascii="Campton Medium" w:eastAsia="Times New Roman" w:hAnsi="Campton Medium" w:cs="Times New Roman"/>
          <w:b/>
          <w:noProof/>
          <w:color w:val="000000"/>
          <w:kern w:val="0"/>
          <w:sz w:val="40"/>
          <w:szCs w:val="28"/>
          <w:lang w:eastAsia="fr-FR"/>
          <w14:ligatures w14:val="none"/>
        </w:rPr>
      </w:pPr>
      <w:r w:rsidRPr="00A9250C">
        <w:rPr>
          <w:rFonts w:ascii="Campton Medium" w:eastAsia="Times New Roman" w:hAnsi="Campton Medium" w:cs="Times New Roman"/>
          <w:b/>
          <w:noProof/>
          <w:color w:val="000000"/>
          <w:kern w:val="0"/>
          <w:sz w:val="40"/>
          <w:szCs w:val="28"/>
          <w:lang w:eastAsia="fr-FR"/>
          <w14:ligatures w14:val="none"/>
        </w:rPr>
        <w:t>Parc naturel régional des Pyrénées catalanes</w:t>
      </w:r>
    </w:p>
    <w:p w14:paraId="4CA6C838" w14:textId="77777777" w:rsidR="00A9250C" w:rsidRPr="00A9250C" w:rsidRDefault="00A9250C" w:rsidP="00A9250C">
      <w:pPr>
        <w:spacing w:after="0" w:line="240" w:lineRule="auto"/>
        <w:jc w:val="center"/>
        <w:rPr>
          <w:rFonts w:ascii="Campton Light" w:eastAsia="Times New Roman" w:hAnsi="Campton Light" w:cs="Times New Roman"/>
          <w:bCs/>
          <w:i/>
          <w:iCs/>
          <w:noProof/>
          <w:color w:val="000000"/>
          <w:kern w:val="0"/>
          <w:szCs w:val="18"/>
          <w:lang w:eastAsia="fr-FR"/>
          <w14:ligatures w14:val="none"/>
        </w:rPr>
      </w:pPr>
      <w:r w:rsidRPr="00A9250C">
        <w:rPr>
          <w:rFonts w:ascii="Campton Light" w:eastAsia="Times New Roman" w:hAnsi="Campton Light" w:cs="Times New Roman"/>
          <w:bCs/>
          <w:i/>
          <w:iCs/>
          <w:noProof/>
          <w:color w:val="000000"/>
          <w:kern w:val="0"/>
          <w:szCs w:val="18"/>
          <w:lang w:eastAsia="fr-FR"/>
          <w14:ligatures w14:val="none"/>
        </w:rPr>
        <w:t>Maison du Parc, La Bastide – 66</w:t>
      </w:r>
      <w:r w:rsidRPr="00A9250C">
        <w:rPr>
          <w:rFonts w:ascii="Calibri" w:eastAsia="Times New Roman" w:hAnsi="Calibri" w:cs="Calibri"/>
          <w:bCs/>
          <w:i/>
          <w:iCs/>
          <w:noProof/>
          <w:color w:val="000000"/>
          <w:kern w:val="0"/>
          <w:szCs w:val="18"/>
          <w:lang w:eastAsia="fr-FR"/>
          <w14:ligatures w14:val="none"/>
        </w:rPr>
        <w:t> </w:t>
      </w:r>
      <w:r w:rsidRPr="00A9250C">
        <w:rPr>
          <w:rFonts w:ascii="Campton Light" w:eastAsia="Times New Roman" w:hAnsi="Campton Light" w:cs="Times New Roman"/>
          <w:bCs/>
          <w:i/>
          <w:iCs/>
          <w:noProof/>
          <w:color w:val="000000"/>
          <w:kern w:val="0"/>
          <w:szCs w:val="18"/>
          <w:lang w:eastAsia="fr-FR"/>
          <w14:ligatures w14:val="none"/>
        </w:rPr>
        <w:t>360 OLETTE</w:t>
      </w:r>
    </w:p>
    <w:p w14:paraId="355BF4CB" w14:textId="77777777" w:rsidR="00A9250C" w:rsidRPr="00A9250C" w:rsidRDefault="00A9250C" w:rsidP="00A9250C">
      <w:pPr>
        <w:spacing w:after="0" w:line="240" w:lineRule="auto"/>
        <w:jc w:val="center"/>
        <w:rPr>
          <w:rFonts w:ascii="Campton Light" w:eastAsia="Times New Roman" w:hAnsi="Campton Light" w:cs="Times New Roman"/>
          <w:b/>
          <w:noProof/>
          <w:color w:val="000000"/>
          <w:kern w:val="0"/>
          <w:sz w:val="40"/>
          <w:szCs w:val="28"/>
          <w:lang w:eastAsia="fr-FR"/>
          <w14:ligatures w14:val="none"/>
        </w:rPr>
      </w:pPr>
    </w:p>
    <w:p w14:paraId="23CAF188" w14:textId="77777777" w:rsidR="00A9250C" w:rsidRPr="00A9250C" w:rsidRDefault="00000000" w:rsidP="00A9250C">
      <w:pPr>
        <w:spacing w:after="0" w:line="240" w:lineRule="auto"/>
        <w:jc w:val="center"/>
        <w:rPr>
          <w:rFonts w:ascii="Campton Light" w:eastAsia="Times New Roman" w:hAnsi="Campton Light" w:cs="Times New Roman"/>
          <w:b/>
          <w:noProof/>
          <w:color w:val="000000"/>
          <w:kern w:val="0"/>
          <w:sz w:val="40"/>
          <w:szCs w:val="28"/>
          <w:lang w:eastAsia="fr-FR"/>
          <w14:ligatures w14:val="none"/>
        </w:rPr>
      </w:pPr>
      <w:r>
        <w:rPr>
          <w:rFonts w:ascii="Times New Roman" w:eastAsia="Times New Roman" w:hAnsi="Times New Roman" w:cs="Times New Roman"/>
          <w:kern w:val="0"/>
          <w:sz w:val="22"/>
          <w:szCs w:val="22"/>
          <w:lang w:eastAsia="fr-FR"/>
          <w14:ligatures w14:val="none"/>
        </w:rPr>
        <w:object w:dxaOrig="10671" w:dyaOrig="1594" w14:anchorId="5ABF77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position:absolute;left:0;text-align:left;margin-left:64.8pt;margin-top:41.1pt;width:468pt;height:60.05pt;z-index:251659264;mso-position-horizontal-relative:page" o:allowincell="f" fillcolor="window">
            <v:imagedata r:id="rId7" o:title=""/>
            <w10:wrap type="topAndBottom" anchorx="page"/>
          </v:shape>
          <o:OLEObject Type="Embed" ProgID="Word.Picture.8" ShapeID="_x0000_s2064" DrawAspect="Content" ObjectID="_1850459730" r:id="rId8"/>
        </w:object>
      </w:r>
    </w:p>
    <w:p w14:paraId="3BA0A375" w14:textId="77777777" w:rsidR="00A9250C" w:rsidRPr="00A9250C" w:rsidRDefault="00A9250C" w:rsidP="00A9250C">
      <w:pPr>
        <w:framePr w:hSpace="142" w:wrap="notBeside" w:vAnchor="text" w:hAnchor="page" w:xAlign="center" w:y="1"/>
        <w:spacing w:after="0" w:line="240" w:lineRule="auto"/>
        <w:jc w:val="center"/>
        <w:rPr>
          <w:rFonts w:ascii="Campton Light" w:eastAsia="Times New Roman" w:hAnsi="Campton Light" w:cs="Times New Roman"/>
          <w:color w:val="000000"/>
          <w:kern w:val="0"/>
          <w:sz w:val="22"/>
          <w:szCs w:val="22"/>
          <w:lang w:eastAsia="fr-FR"/>
          <w14:ligatures w14:val="none"/>
        </w:rPr>
      </w:pPr>
    </w:p>
    <w:p w14:paraId="1CAB8A0F" w14:textId="77777777" w:rsidR="00A9250C" w:rsidRPr="00A9250C" w:rsidRDefault="00A9250C" w:rsidP="00A9250C">
      <w:pPr>
        <w:spacing w:after="0" w:line="240" w:lineRule="auto"/>
        <w:jc w:val="both"/>
        <w:rPr>
          <w:rFonts w:ascii="Campton Light" w:eastAsia="Times New Roman" w:hAnsi="Campton Light" w:cs="Times New Roman"/>
          <w:color w:val="000000"/>
          <w:kern w:val="0"/>
          <w:sz w:val="22"/>
          <w:szCs w:val="22"/>
          <w:lang w:eastAsia="fr-FR"/>
          <w14:ligatures w14:val="none"/>
        </w:rPr>
      </w:pPr>
    </w:p>
    <w:p w14:paraId="7BDC3105" w14:textId="77777777" w:rsidR="00A9250C" w:rsidRPr="00A9250C" w:rsidRDefault="00A9250C" w:rsidP="00A9250C">
      <w:pPr>
        <w:pBdr>
          <w:top w:val="double" w:sz="12" w:space="1" w:color="auto" w:shadow="1"/>
          <w:left w:val="double" w:sz="12" w:space="1" w:color="auto" w:shadow="1"/>
          <w:bottom w:val="double" w:sz="12" w:space="0" w:color="auto" w:shadow="1"/>
          <w:right w:val="double" w:sz="12" w:space="1" w:color="auto" w:shadow="1"/>
        </w:pBdr>
        <w:spacing w:after="0" w:line="240" w:lineRule="auto"/>
        <w:jc w:val="center"/>
        <w:rPr>
          <w:rFonts w:ascii="Campton Light" w:eastAsia="Times New Roman" w:hAnsi="Campton Light" w:cs="Times New Roman"/>
          <w:b/>
          <w:caps/>
          <w:noProof/>
          <w:color w:val="000000"/>
          <w:kern w:val="0"/>
          <w:sz w:val="32"/>
          <w:szCs w:val="22"/>
          <w:lang w:eastAsia="fr-FR"/>
          <w14:ligatures w14:val="none"/>
        </w:rPr>
      </w:pPr>
      <w:bookmarkStart w:id="0" w:name="_Hlk124866713"/>
      <w:r w:rsidRPr="00A9250C">
        <w:rPr>
          <w:rFonts w:ascii="Campton Light" w:eastAsia="Times New Roman" w:hAnsi="Campton Light" w:cs="Times New Roman"/>
          <w:b/>
          <w:caps/>
          <w:noProof/>
          <w:color w:val="000000"/>
          <w:kern w:val="0"/>
          <w:sz w:val="32"/>
          <w:szCs w:val="22"/>
          <w:lang w:eastAsia="fr-FR"/>
          <w14:ligatures w14:val="none"/>
        </w:rPr>
        <w:t xml:space="preserve">Soutien aux manifestations agricoles </w:t>
      </w:r>
    </w:p>
    <w:p w14:paraId="49518946" w14:textId="77777777" w:rsidR="00A9250C" w:rsidRPr="00A9250C" w:rsidRDefault="00A9250C" w:rsidP="00A9250C">
      <w:pPr>
        <w:pBdr>
          <w:top w:val="double" w:sz="12" w:space="1" w:color="auto" w:shadow="1"/>
          <w:left w:val="double" w:sz="12" w:space="1" w:color="auto" w:shadow="1"/>
          <w:bottom w:val="double" w:sz="12" w:space="0" w:color="auto" w:shadow="1"/>
          <w:right w:val="double" w:sz="12" w:space="1" w:color="auto" w:shadow="1"/>
        </w:pBdr>
        <w:spacing w:after="0" w:line="240" w:lineRule="auto"/>
        <w:jc w:val="center"/>
        <w:rPr>
          <w:rFonts w:ascii="Campton Light" w:eastAsia="Times New Roman" w:hAnsi="Campton Light" w:cs="Times New Roman"/>
          <w:b/>
          <w:caps/>
          <w:noProof/>
          <w:color w:val="000000"/>
          <w:kern w:val="0"/>
          <w:sz w:val="32"/>
          <w:szCs w:val="22"/>
          <w:lang w:eastAsia="fr-FR"/>
          <w14:ligatures w14:val="none"/>
        </w:rPr>
      </w:pPr>
      <w:r w:rsidRPr="00A9250C">
        <w:rPr>
          <w:rFonts w:ascii="Campton Light" w:eastAsia="Times New Roman" w:hAnsi="Campton Light" w:cs="Times New Roman"/>
          <w:b/>
          <w:caps/>
          <w:noProof/>
          <w:color w:val="000000"/>
          <w:kern w:val="0"/>
          <w:sz w:val="32"/>
          <w:szCs w:val="22"/>
          <w:lang w:eastAsia="fr-FR"/>
          <w14:ligatures w14:val="none"/>
        </w:rPr>
        <w:t>Cadre – Marque Valeurs Parc</w:t>
      </w:r>
    </w:p>
    <w:bookmarkEnd w:id="0"/>
    <w:p w14:paraId="580C1107" w14:textId="77777777" w:rsidR="00A9250C" w:rsidRPr="00A9250C" w:rsidRDefault="00A9250C" w:rsidP="00A9250C">
      <w:pPr>
        <w:spacing w:after="0" w:line="240" w:lineRule="auto"/>
        <w:jc w:val="both"/>
        <w:rPr>
          <w:rFonts w:ascii="Campton Light" w:eastAsia="Times New Roman" w:hAnsi="Campton Light" w:cs="Times New Roman"/>
          <w:color w:val="000000"/>
          <w:kern w:val="0"/>
          <w:sz w:val="22"/>
          <w:szCs w:val="22"/>
          <w:lang w:eastAsia="fr-FR"/>
          <w14:ligatures w14:val="none"/>
        </w:rPr>
      </w:pPr>
    </w:p>
    <w:p w14:paraId="61F62823" w14:textId="77777777" w:rsidR="00A9250C" w:rsidRPr="00A9250C" w:rsidRDefault="00A9250C" w:rsidP="00A9250C">
      <w:pPr>
        <w:spacing w:after="0" w:line="240" w:lineRule="auto"/>
        <w:jc w:val="both"/>
        <w:rPr>
          <w:rFonts w:ascii="Campton Light" w:eastAsia="Times New Roman" w:hAnsi="Campton Light" w:cs="Times New Roman"/>
          <w:color w:val="000000"/>
          <w:kern w:val="0"/>
          <w:sz w:val="22"/>
          <w:szCs w:val="22"/>
          <w:lang w:eastAsia="fr-FR"/>
          <w14:ligatures w14:val="none"/>
        </w:rPr>
      </w:pPr>
    </w:p>
    <w:p w14:paraId="3B6EA473" w14:textId="77777777" w:rsidR="00A9250C" w:rsidRPr="00A9250C" w:rsidRDefault="00A9250C" w:rsidP="00A9250C">
      <w:pPr>
        <w:spacing w:after="0" w:line="240" w:lineRule="auto"/>
        <w:jc w:val="both"/>
        <w:rPr>
          <w:rFonts w:ascii="Campton Light" w:eastAsia="Times New Roman" w:hAnsi="Campton Light" w:cs="Times New Roman"/>
          <w:color w:val="000000"/>
          <w:kern w:val="0"/>
          <w:sz w:val="22"/>
          <w:szCs w:val="22"/>
          <w:lang w:eastAsia="fr-FR"/>
          <w14:ligatures w14:val="none"/>
        </w:rPr>
      </w:pPr>
    </w:p>
    <w:p w14:paraId="1EA7B289" w14:textId="77777777" w:rsidR="00A9250C" w:rsidRPr="00A9250C" w:rsidRDefault="00A9250C" w:rsidP="00A9250C">
      <w:pPr>
        <w:spacing w:after="0" w:line="240" w:lineRule="auto"/>
        <w:jc w:val="center"/>
        <w:rPr>
          <w:rFonts w:ascii="Campton Medium" w:eastAsia="Times New Roman" w:hAnsi="Campton Medium" w:cs="Times New Roman"/>
          <w:b/>
          <w:noProof/>
          <w:color w:val="000000"/>
          <w:kern w:val="0"/>
          <w:sz w:val="40"/>
          <w:szCs w:val="28"/>
          <w:lang w:eastAsia="fr-FR"/>
          <w14:ligatures w14:val="none"/>
        </w:rPr>
      </w:pPr>
      <w:r w:rsidRPr="00A9250C">
        <w:rPr>
          <w:rFonts w:ascii="Campton Medium" w:eastAsia="Times New Roman" w:hAnsi="Campton Medium" w:cs="Times New Roman"/>
          <w:b/>
          <w:noProof/>
          <w:color w:val="000000"/>
          <w:kern w:val="0"/>
          <w:sz w:val="40"/>
          <w:szCs w:val="28"/>
          <w:lang w:eastAsia="fr-FR"/>
          <w14:ligatures w14:val="none"/>
        </w:rPr>
        <w:t xml:space="preserve">Demande de devis </w:t>
      </w:r>
    </w:p>
    <w:p w14:paraId="2278F4AF" w14:textId="77777777" w:rsidR="00A9250C" w:rsidRPr="00A9250C" w:rsidRDefault="00A9250C" w:rsidP="00A9250C">
      <w:pPr>
        <w:spacing w:after="0" w:line="240" w:lineRule="auto"/>
        <w:jc w:val="center"/>
        <w:rPr>
          <w:rFonts w:ascii="Campton Medium" w:eastAsia="Times New Roman" w:hAnsi="Campton Medium" w:cs="Times New Roman"/>
          <w:b/>
          <w:noProof/>
          <w:color w:val="000000"/>
          <w:kern w:val="0"/>
          <w:sz w:val="40"/>
          <w:szCs w:val="28"/>
          <w:lang w:eastAsia="fr-FR"/>
          <w14:ligatures w14:val="none"/>
        </w:rPr>
      </w:pPr>
    </w:p>
    <w:p w14:paraId="154F98EC" w14:textId="77777777" w:rsidR="00A9250C" w:rsidRPr="00A9250C" w:rsidRDefault="00A9250C" w:rsidP="00A9250C">
      <w:pPr>
        <w:spacing w:after="0" w:line="240" w:lineRule="auto"/>
        <w:jc w:val="center"/>
        <w:rPr>
          <w:rFonts w:ascii="Campton Medium" w:eastAsia="Times New Roman" w:hAnsi="Campton Medium" w:cs="Times New Roman"/>
          <w:b/>
          <w:noProof/>
          <w:color w:val="000000"/>
          <w:kern w:val="0"/>
          <w:sz w:val="40"/>
          <w:szCs w:val="28"/>
          <w:lang w:eastAsia="fr-FR"/>
          <w14:ligatures w14:val="none"/>
        </w:rPr>
      </w:pPr>
    </w:p>
    <w:p w14:paraId="29AA43D1" w14:textId="77777777" w:rsidR="00A9250C" w:rsidRPr="00A9250C" w:rsidRDefault="00A9250C" w:rsidP="00A9250C">
      <w:pPr>
        <w:spacing w:after="0" w:line="240" w:lineRule="auto"/>
        <w:jc w:val="center"/>
        <w:rPr>
          <w:rFonts w:ascii="Campton Medium" w:eastAsia="Times New Roman" w:hAnsi="Campton Medium" w:cs="Times New Roman"/>
          <w:b/>
          <w:noProof/>
          <w:color w:val="000000"/>
          <w:kern w:val="0"/>
          <w:sz w:val="40"/>
          <w:szCs w:val="28"/>
          <w:lang w:eastAsia="fr-FR"/>
          <w14:ligatures w14:val="none"/>
        </w:rPr>
      </w:pPr>
    </w:p>
    <w:p w14:paraId="03F8779B" w14:textId="77777777" w:rsidR="00A9250C" w:rsidRPr="00A9250C" w:rsidRDefault="00A9250C" w:rsidP="00A9250C">
      <w:pPr>
        <w:spacing w:after="0" w:line="240" w:lineRule="auto"/>
        <w:jc w:val="center"/>
        <w:rPr>
          <w:rFonts w:ascii="Campton Light" w:eastAsia="Times New Roman" w:hAnsi="Campton Light" w:cs="Times New Roman"/>
          <w:b/>
          <w:noProof/>
          <w:color w:val="000000"/>
          <w:kern w:val="0"/>
          <w:sz w:val="40"/>
          <w:szCs w:val="28"/>
          <w:lang w:eastAsia="fr-FR"/>
          <w14:ligatures w14:val="none"/>
        </w:rPr>
      </w:pPr>
    </w:p>
    <w:p w14:paraId="6E111E24" w14:textId="77777777" w:rsidR="00A9250C" w:rsidRPr="00A9250C" w:rsidRDefault="00A9250C" w:rsidP="00A9250C">
      <w:pPr>
        <w:tabs>
          <w:tab w:val="left" w:pos="5955"/>
        </w:tabs>
        <w:spacing w:after="0" w:line="240" w:lineRule="auto"/>
        <w:rPr>
          <w:rFonts w:ascii="Campton Light" w:eastAsia="Times New Roman" w:hAnsi="Campton Light" w:cs="Times New Roman"/>
          <w:b/>
          <w:noProof/>
          <w:color w:val="000000"/>
          <w:kern w:val="0"/>
          <w:sz w:val="40"/>
          <w:szCs w:val="28"/>
          <w:lang w:eastAsia="fr-FR"/>
          <w14:ligatures w14:val="none"/>
        </w:rPr>
      </w:pPr>
      <w:r w:rsidRPr="00A9250C">
        <w:rPr>
          <w:rFonts w:ascii="Campton Light" w:eastAsia="Times New Roman" w:hAnsi="Campton Light" w:cs="Times New Roman"/>
          <w:b/>
          <w:noProof/>
          <w:color w:val="000000"/>
          <w:kern w:val="0"/>
          <w:sz w:val="40"/>
          <w:szCs w:val="28"/>
          <w:lang w:eastAsia="fr-FR"/>
          <w14:ligatures w14:val="none"/>
        </w:rPr>
        <w:tab/>
      </w:r>
    </w:p>
    <w:p w14:paraId="21BE4B0F" w14:textId="77777777" w:rsidR="00A9250C" w:rsidRPr="00A9250C" w:rsidRDefault="00A9250C" w:rsidP="00A9250C">
      <w:pPr>
        <w:spacing w:after="0" w:line="240" w:lineRule="auto"/>
        <w:jc w:val="center"/>
        <w:rPr>
          <w:rFonts w:ascii="Times New Roman" w:eastAsia="Times New Roman" w:hAnsi="Times New Roman" w:cs="Times New Roman"/>
          <w:kern w:val="0"/>
          <w:sz w:val="22"/>
          <w:szCs w:val="22"/>
          <w:lang w:eastAsia="fr-FR"/>
          <w14:ligatures w14:val="none"/>
        </w:rPr>
      </w:pPr>
      <w:r w:rsidRPr="00A9250C">
        <w:rPr>
          <w:rFonts w:ascii="Campton Light" w:eastAsia="Times New Roman" w:hAnsi="Campton Light" w:cs="Times New Roman"/>
          <w:kern w:val="0"/>
          <w:sz w:val="40"/>
          <w:szCs w:val="28"/>
          <w:lang w:eastAsia="fr-FR"/>
          <w14:ligatures w14:val="none"/>
        </w:rPr>
        <w:br w:type="page"/>
      </w:r>
      <w:bookmarkStart w:id="1" w:name="_Toc193660972"/>
      <w:bookmarkStart w:id="2" w:name="_Toc124924069"/>
      <w:bookmarkStart w:id="3" w:name="_Toc130547804"/>
      <w:bookmarkStart w:id="4" w:name="_Toc130561544"/>
      <w:bookmarkStart w:id="5" w:name="_Toc131933193"/>
    </w:p>
    <w:p w14:paraId="1C523B38" w14:textId="77777777" w:rsidR="00A9250C" w:rsidRPr="00A9250C" w:rsidRDefault="00A9250C" w:rsidP="00A9250C">
      <w:pPr>
        <w:keepNext/>
        <w:keepLines/>
        <w:pBdr>
          <w:bottom w:val="single" w:sz="4" w:space="1" w:color="595959"/>
        </w:pBdr>
        <w:spacing w:after="0" w:line="240" w:lineRule="auto"/>
        <w:ind w:left="426"/>
        <w:jc w:val="center"/>
        <w:outlineLvl w:val="0"/>
        <w:rPr>
          <w:rFonts w:ascii="Campton Light" w:eastAsia="SimSun" w:hAnsi="Campton Light" w:cs="Times New Roman"/>
          <w:b/>
          <w:bCs/>
          <w:smallCaps/>
          <w:color w:val="3D4190"/>
          <w:kern w:val="0"/>
          <w:sz w:val="32"/>
          <w:szCs w:val="36"/>
          <w:lang w:eastAsia="fr-FR"/>
          <w14:ligatures w14:val="none"/>
        </w:rPr>
      </w:pPr>
      <w:bookmarkStart w:id="6" w:name="_Toc193660973"/>
      <w:bookmarkEnd w:id="1"/>
      <w:bookmarkEnd w:id="2"/>
      <w:bookmarkEnd w:id="3"/>
      <w:bookmarkEnd w:id="4"/>
      <w:bookmarkEnd w:id="5"/>
      <w:r w:rsidRPr="00A9250C">
        <w:rPr>
          <w:rFonts w:ascii="Campton Light" w:eastAsia="SimSun" w:hAnsi="Campton Light" w:cs="Times New Roman"/>
          <w:b/>
          <w:bCs/>
          <w:smallCaps/>
          <w:color w:val="FFFFFF"/>
          <w:kern w:val="0"/>
          <w:sz w:val="32"/>
          <w:szCs w:val="36"/>
          <w:lang w:eastAsia="fr-FR"/>
          <w14:ligatures w14:val="none"/>
        </w:rPr>
        <w:lastRenderedPageBreak/>
        <w:t>-</w:t>
      </w:r>
      <w:r w:rsidRPr="00A9250C">
        <w:rPr>
          <w:rFonts w:ascii="Campton Light" w:eastAsia="SimSun" w:hAnsi="Campton Light" w:cs="Times New Roman"/>
          <w:b/>
          <w:bCs/>
          <w:smallCaps/>
          <w:color w:val="3D4190"/>
          <w:kern w:val="0"/>
          <w:sz w:val="32"/>
          <w:szCs w:val="36"/>
          <w:lang w:eastAsia="fr-FR"/>
          <w14:ligatures w14:val="none"/>
        </w:rPr>
        <w:t xml:space="preserve"> </w:t>
      </w:r>
      <w:r w:rsidRPr="00A9250C">
        <w:rPr>
          <w:rFonts w:ascii="Campton Medium" w:eastAsia="SimSun" w:hAnsi="Campton Medium" w:cs="Times New Roman"/>
          <w:b/>
          <w:bCs/>
          <w:smallCaps/>
          <w:color w:val="3D4190"/>
          <w:kern w:val="0"/>
          <w:sz w:val="32"/>
          <w:szCs w:val="36"/>
          <w:lang w:eastAsia="fr-FR"/>
          <w14:ligatures w14:val="none"/>
        </w:rPr>
        <w:t>PARTIE 1</w:t>
      </w:r>
      <w:r w:rsidRPr="00A9250C">
        <w:rPr>
          <w:rFonts w:ascii="Calibri" w:eastAsia="SimSun" w:hAnsi="Calibri" w:cs="Calibri"/>
          <w:b/>
          <w:bCs/>
          <w:smallCaps/>
          <w:color w:val="3D4190"/>
          <w:kern w:val="0"/>
          <w:sz w:val="32"/>
          <w:szCs w:val="36"/>
          <w:lang w:eastAsia="fr-FR"/>
          <w14:ligatures w14:val="none"/>
        </w:rPr>
        <w:t> </w:t>
      </w:r>
      <w:r w:rsidRPr="00A9250C">
        <w:rPr>
          <w:rFonts w:ascii="Campton Medium" w:eastAsia="SimSun" w:hAnsi="Campton Medium" w:cs="Times New Roman"/>
          <w:b/>
          <w:bCs/>
          <w:smallCaps/>
          <w:color w:val="3D4190"/>
          <w:kern w:val="0"/>
          <w:sz w:val="32"/>
          <w:szCs w:val="36"/>
          <w:lang w:eastAsia="fr-FR"/>
          <w14:ligatures w14:val="none"/>
        </w:rPr>
        <w:t xml:space="preserve">: </w:t>
      </w:r>
      <w:bookmarkEnd w:id="6"/>
      <w:r w:rsidRPr="00A9250C">
        <w:rPr>
          <w:rFonts w:ascii="Campton Medium" w:eastAsia="SimSun" w:hAnsi="Campton Medium" w:cs="Times New Roman"/>
          <w:b/>
          <w:bCs/>
          <w:smallCaps/>
          <w:color w:val="3D4190"/>
          <w:kern w:val="0"/>
          <w:sz w:val="32"/>
          <w:szCs w:val="36"/>
          <w:lang w:eastAsia="fr-FR"/>
          <w14:ligatures w14:val="none"/>
        </w:rPr>
        <w:t>Contexte</w:t>
      </w:r>
    </w:p>
    <w:p w14:paraId="19B692BC"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bookmarkStart w:id="7" w:name="_Toc193660974"/>
      <w:r w:rsidRPr="00A9250C">
        <w:rPr>
          <w:rFonts w:ascii="Campton Medium" w:eastAsia="SimSun" w:hAnsi="Campton Medium" w:cs="Times New Roman"/>
          <w:b/>
          <w:bCs/>
          <w:smallCaps/>
          <w:color w:val="597CBD"/>
          <w:kern w:val="0"/>
          <w:sz w:val="28"/>
          <w:szCs w:val="28"/>
          <w:u w:val="single"/>
          <w:lang w:eastAsia="fr-FR"/>
          <w14:ligatures w14:val="none"/>
        </w:rPr>
        <w:t xml:space="preserve">Objet </w:t>
      </w:r>
      <w:bookmarkEnd w:id="7"/>
      <w:r w:rsidRPr="00A9250C">
        <w:rPr>
          <w:rFonts w:ascii="Campton Medium" w:eastAsia="SimSun" w:hAnsi="Campton Medium" w:cs="Times New Roman"/>
          <w:b/>
          <w:bCs/>
          <w:smallCaps/>
          <w:color w:val="597CBD"/>
          <w:kern w:val="0"/>
          <w:sz w:val="28"/>
          <w:szCs w:val="28"/>
          <w:u w:val="single"/>
          <w:lang w:eastAsia="fr-FR"/>
          <w14:ligatures w14:val="none"/>
        </w:rPr>
        <w:t>de la demande de devis</w:t>
      </w:r>
    </w:p>
    <w:p w14:paraId="0C280367"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 xml:space="preserve">Dans le cadre des animations organisées lors des événements agricoles accompagnés par le Syndicat mixte du Parc naturel régional des Pyrénées catalanes, la présente demande de devis concerne </w:t>
      </w:r>
      <w:r w:rsidRPr="002D4EB9">
        <w:rPr>
          <w:rFonts w:ascii="Times New Roman" w:eastAsia="Times New Roman" w:hAnsi="Times New Roman" w:cs="Times New Roman"/>
          <w:b/>
          <w:bCs/>
          <w:kern w:val="0"/>
          <w:sz w:val="22"/>
          <w:szCs w:val="22"/>
          <w:lang w:eastAsia="ar-SA"/>
          <w14:ligatures w14:val="none"/>
        </w:rPr>
        <w:t xml:space="preserve">la fête de la </w:t>
      </w:r>
      <w:proofErr w:type="spellStart"/>
      <w:r w:rsidRPr="002D4EB9">
        <w:rPr>
          <w:rFonts w:ascii="Times New Roman" w:eastAsia="Times New Roman" w:hAnsi="Times New Roman" w:cs="Times New Roman"/>
          <w:b/>
          <w:bCs/>
          <w:kern w:val="0"/>
          <w:sz w:val="22"/>
          <w:szCs w:val="22"/>
          <w:lang w:eastAsia="ar-SA"/>
          <w14:ligatures w14:val="none"/>
        </w:rPr>
        <w:t>Rotja</w:t>
      </w:r>
      <w:proofErr w:type="spellEnd"/>
      <w:r w:rsidRPr="002D4EB9">
        <w:rPr>
          <w:rFonts w:ascii="Times New Roman" w:eastAsia="Times New Roman" w:hAnsi="Times New Roman" w:cs="Times New Roman"/>
          <w:b/>
          <w:bCs/>
          <w:kern w:val="0"/>
          <w:sz w:val="22"/>
          <w:szCs w:val="22"/>
          <w:lang w:eastAsia="ar-SA"/>
          <w14:ligatures w14:val="none"/>
        </w:rPr>
        <w:t xml:space="preserve"> qui se tiendra le dimanche 25 Octobre 2026</w:t>
      </w:r>
      <w:r w:rsidRPr="00A9250C">
        <w:rPr>
          <w:rFonts w:ascii="Times New Roman" w:eastAsia="Times New Roman" w:hAnsi="Times New Roman" w:cs="Times New Roman"/>
          <w:kern w:val="0"/>
          <w:sz w:val="22"/>
          <w:szCs w:val="22"/>
          <w:lang w:eastAsia="ar-SA"/>
          <w14:ligatures w14:val="none"/>
        </w:rPr>
        <w:t xml:space="preserve"> et porte plus précisément sur la fourniture d’un support de communication mettant en avant la marque Valeurs Parc.</w:t>
      </w:r>
    </w:p>
    <w:p w14:paraId="7617365E" w14:textId="77777777" w:rsidR="00A9250C" w:rsidRPr="00A9250C" w:rsidRDefault="00A9250C" w:rsidP="00A9250C">
      <w:pPr>
        <w:spacing w:after="0" w:line="240" w:lineRule="auto"/>
        <w:ind w:left="720"/>
        <w:jc w:val="both"/>
        <w:rPr>
          <w:rFonts w:ascii="Times New Roman" w:eastAsia="Times New Roman" w:hAnsi="Times New Roman" w:cs="Times New Roman"/>
          <w:kern w:val="0"/>
          <w:sz w:val="22"/>
          <w:szCs w:val="22"/>
          <w:lang w:eastAsia="ar-SA"/>
          <w14:ligatures w14:val="none"/>
        </w:rPr>
      </w:pPr>
    </w:p>
    <w:p w14:paraId="738DBDF0"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 xml:space="preserve">Lors de ce type d’événement, l’objectif est de promouvoir et de valoriser la marque Valeurs Parc ainsi que les producteurs qui y adhèrent, en renforçant leur visibilité auprès du grand public et en mettant en avant la qualité de leurs produits. À cette occasion, un agent sera mobilisé pour assurer l’animation d’un stand dédié lors d’une journée. </w:t>
      </w:r>
    </w:p>
    <w:p w14:paraId="1FBCA1E4"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bookmarkStart w:id="8" w:name="_Toc193660975"/>
      <w:r w:rsidRPr="00A9250C">
        <w:rPr>
          <w:rFonts w:ascii="Campton Medium" w:eastAsia="SimSun" w:hAnsi="Campton Medium" w:cs="Times New Roman"/>
          <w:b/>
          <w:bCs/>
          <w:smallCaps/>
          <w:color w:val="597CBD"/>
          <w:kern w:val="0"/>
          <w:sz w:val="28"/>
          <w:szCs w:val="28"/>
          <w:u w:val="single"/>
          <w:lang w:eastAsia="fr-FR"/>
          <w14:ligatures w14:val="none"/>
        </w:rPr>
        <w:t>Contexte</w:t>
      </w:r>
      <w:bookmarkEnd w:id="8"/>
      <w:r w:rsidRPr="00A9250C">
        <w:rPr>
          <w:rFonts w:ascii="Campton Medium" w:eastAsia="SimSun" w:hAnsi="Campton Medium" w:cs="Times New Roman"/>
          <w:b/>
          <w:bCs/>
          <w:smallCaps/>
          <w:color w:val="597CBD"/>
          <w:kern w:val="0"/>
          <w:sz w:val="28"/>
          <w:szCs w:val="28"/>
          <w:u w:val="single"/>
          <w:lang w:eastAsia="fr-FR"/>
          <w14:ligatures w14:val="none"/>
        </w:rPr>
        <w:t xml:space="preserve"> </w:t>
      </w:r>
    </w:p>
    <w:p w14:paraId="229B6B7E" w14:textId="77777777" w:rsidR="00A9250C" w:rsidRPr="00A9250C" w:rsidRDefault="00A9250C" w:rsidP="00A9250C">
      <w:pPr>
        <w:keepNext/>
        <w:keepLines/>
        <w:numPr>
          <w:ilvl w:val="2"/>
          <w:numId w:val="0"/>
        </w:numPr>
        <w:spacing w:before="200" w:after="0" w:line="240" w:lineRule="auto"/>
        <w:ind w:left="720" w:hanging="720"/>
        <w:jc w:val="both"/>
        <w:outlineLvl w:val="2"/>
        <w:rPr>
          <w:rFonts w:ascii="Campton Medium" w:eastAsia="SimSun" w:hAnsi="Campton Medium" w:cs="Times New Roman"/>
          <w:b/>
          <w:bCs/>
          <w:color w:val="3A9BCD"/>
          <w:kern w:val="0"/>
          <w:sz w:val="22"/>
          <w:szCs w:val="22"/>
          <w:u w:val="single"/>
          <w:lang w:eastAsia="fr-FR"/>
          <w14:ligatures w14:val="none"/>
        </w:rPr>
      </w:pPr>
      <w:r w:rsidRPr="00A9250C">
        <w:rPr>
          <w:rFonts w:ascii="Campton Medium" w:eastAsia="SimSun" w:hAnsi="Campton Medium" w:cs="Times New Roman"/>
          <w:b/>
          <w:bCs/>
          <w:color w:val="3A9BCD"/>
          <w:kern w:val="0"/>
          <w:sz w:val="22"/>
          <w:szCs w:val="22"/>
          <w:u w:val="single"/>
          <w:lang w:eastAsia="fr-FR"/>
          <w14:ligatures w14:val="none"/>
        </w:rPr>
        <w:t xml:space="preserve">Le Parc naturel régional des Pyrénées catalanes </w:t>
      </w:r>
    </w:p>
    <w:p w14:paraId="3F777513"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Le Parc naturel régional des Pyrénées catalanes (PNR PC) a été créé en 2004 sous l’impulsion des habitants et avec le soutien de la Région Languedoc-Roussillon et du Conseil Général des Pyrénées-Orientales. Il a été reconnu 43e Parc naturel régional de France. Renouvelé dans son label de PNR en 2014 jusqu’en 2029, le territoire concerné compte 66 communes où vivent environ 23 000 habitants.</w:t>
      </w:r>
    </w:p>
    <w:p w14:paraId="64D32B7F"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p>
    <w:p w14:paraId="14389FED"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Il est géré par le syndicat mixte du Parc naturel régional qui a pour mission de :</w:t>
      </w:r>
    </w:p>
    <w:p w14:paraId="5B5BF314" w14:textId="77777777" w:rsidR="00A9250C" w:rsidRPr="00A9250C" w:rsidRDefault="00A9250C" w:rsidP="00A9250C">
      <w:pPr>
        <w:numPr>
          <w:ilvl w:val="0"/>
          <w:numId w:val="1"/>
        </w:num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Mettre en œuvre la charte (document contractuel avec toutes les collectivités et validé par décret) qui lui confère ses missions pour atteindre les objectifs définis.</w:t>
      </w:r>
    </w:p>
    <w:p w14:paraId="71893801" w14:textId="77777777" w:rsidR="00A9250C" w:rsidRPr="00A9250C" w:rsidRDefault="00A9250C" w:rsidP="00A9250C">
      <w:pPr>
        <w:numPr>
          <w:ilvl w:val="0"/>
          <w:numId w:val="1"/>
        </w:num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Protéger les paysages et les patrimoines.</w:t>
      </w:r>
    </w:p>
    <w:p w14:paraId="3836743A" w14:textId="77777777" w:rsidR="00A9250C" w:rsidRPr="00A9250C" w:rsidRDefault="00A9250C" w:rsidP="00A9250C">
      <w:pPr>
        <w:numPr>
          <w:ilvl w:val="0"/>
          <w:numId w:val="1"/>
        </w:num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Contribuer à l’aménagement du territoire.</w:t>
      </w:r>
    </w:p>
    <w:p w14:paraId="1C15A446" w14:textId="77777777" w:rsidR="00A9250C" w:rsidRPr="00A9250C" w:rsidRDefault="00A9250C" w:rsidP="00A9250C">
      <w:pPr>
        <w:numPr>
          <w:ilvl w:val="0"/>
          <w:numId w:val="1"/>
        </w:num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Contribuer au développement et à la qualité de la vie.</w:t>
      </w:r>
    </w:p>
    <w:p w14:paraId="054BC4AF" w14:textId="77777777" w:rsidR="00A9250C" w:rsidRPr="00A9250C" w:rsidRDefault="00A9250C" w:rsidP="00A9250C">
      <w:pPr>
        <w:numPr>
          <w:ilvl w:val="0"/>
          <w:numId w:val="1"/>
        </w:num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Contribuer à l’accueil, l’éducation et l’information des publics.</w:t>
      </w:r>
    </w:p>
    <w:p w14:paraId="46C52A57" w14:textId="77777777" w:rsidR="00A9250C" w:rsidRPr="00A9250C" w:rsidRDefault="00A9250C" w:rsidP="00A9250C">
      <w:pPr>
        <w:numPr>
          <w:ilvl w:val="0"/>
          <w:numId w:val="1"/>
        </w:num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Réaliser des actions expérimentales ou exemplaires et contribuer à des programmes de recherche.</w:t>
      </w:r>
    </w:p>
    <w:p w14:paraId="14F6315C" w14:textId="77777777" w:rsidR="00A9250C" w:rsidRPr="00A9250C" w:rsidRDefault="00A9250C" w:rsidP="00A9250C">
      <w:pPr>
        <w:spacing w:after="0" w:line="240" w:lineRule="auto"/>
        <w:jc w:val="both"/>
        <w:rPr>
          <w:rFonts w:ascii="Campton Light" w:eastAsia="Times New Roman" w:hAnsi="Campton Light" w:cs="Times New Roman"/>
          <w:kern w:val="0"/>
          <w:sz w:val="22"/>
          <w:szCs w:val="22"/>
          <w:lang w:eastAsia="fr-FR"/>
          <w14:ligatures w14:val="none"/>
        </w:rPr>
      </w:pPr>
      <w:r w:rsidRPr="00A9250C">
        <w:rPr>
          <w:rFonts w:ascii="Times New Roman" w:eastAsia="Times New Roman" w:hAnsi="Times New Roman" w:cs="Times New Roman"/>
          <w:noProof/>
          <w:kern w:val="0"/>
          <w:sz w:val="22"/>
          <w:szCs w:val="22"/>
          <w:lang w:eastAsia="fr-FR"/>
          <w14:ligatures w14:val="none"/>
        </w:rPr>
        <w:drawing>
          <wp:anchor distT="0" distB="0" distL="114300" distR="114300" simplePos="0" relativeHeight="251660288" behindDoc="1" locked="0" layoutInCell="1" allowOverlap="1" wp14:anchorId="4E5AC5BE" wp14:editId="0B60E25E">
            <wp:simplePos x="0" y="0"/>
            <wp:positionH relativeFrom="margin">
              <wp:posOffset>1503045</wp:posOffset>
            </wp:positionH>
            <wp:positionV relativeFrom="margin">
              <wp:posOffset>6260465</wp:posOffset>
            </wp:positionV>
            <wp:extent cx="3342640" cy="2364105"/>
            <wp:effectExtent l="19050" t="19050" r="10160" b="17145"/>
            <wp:wrapTopAndBottom/>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2640" cy="236410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3D06386" w14:textId="77777777" w:rsidR="00A9250C" w:rsidRPr="00A9250C" w:rsidRDefault="00A9250C" w:rsidP="00A9250C">
      <w:pPr>
        <w:keepNext/>
        <w:keepLines/>
        <w:numPr>
          <w:ilvl w:val="2"/>
          <w:numId w:val="0"/>
        </w:numPr>
        <w:spacing w:before="200" w:after="0" w:line="240" w:lineRule="auto"/>
        <w:ind w:left="720" w:hanging="720"/>
        <w:jc w:val="both"/>
        <w:outlineLvl w:val="2"/>
        <w:rPr>
          <w:rFonts w:ascii="Campton Medium" w:eastAsia="SimSun" w:hAnsi="Campton Medium" w:cs="Times New Roman"/>
          <w:b/>
          <w:bCs/>
          <w:color w:val="3A9BCD"/>
          <w:kern w:val="0"/>
          <w:sz w:val="22"/>
          <w:szCs w:val="22"/>
          <w:u w:val="single"/>
          <w:lang w:eastAsia="fr-FR"/>
          <w14:ligatures w14:val="none"/>
        </w:rPr>
      </w:pPr>
      <w:r w:rsidRPr="00A9250C">
        <w:rPr>
          <w:rFonts w:ascii="Campton Medium" w:eastAsia="SimSun" w:hAnsi="Campton Medium" w:cs="Times New Roman"/>
          <w:b/>
          <w:bCs/>
          <w:color w:val="3A9BCD"/>
          <w:kern w:val="0"/>
          <w:sz w:val="22"/>
          <w:szCs w:val="22"/>
          <w:u w:val="single"/>
          <w:lang w:eastAsia="fr-FR"/>
          <w14:ligatures w14:val="none"/>
        </w:rPr>
        <w:t>La marque Valeurs Parc</w:t>
      </w:r>
    </w:p>
    <w:p w14:paraId="2C86E200" w14:textId="77777777" w:rsidR="00A9250C" w:rsidRPr="00A9250C" w:rsidRDefault="00A9250C" w:rsidP="00A9250C">
      <w:pPr>
        <w:widowControl w:val="0"/>
        <w:tabs>
          <w:tab w:val="left" w:pos="426"/>
          <w:tab w:val="left" w:pos="640"/>
          <w:tab w:val="left" w:pos="920"/>
          <w:tab w:val="left" w:pos="1720"/>
          <w:tab w:val="left" w:pos="2460"/>
          <w:tab w:val="left" w:pos="2740"/>
          <w:tab w:val="left" w:pos="3880"/>
          <w:tab w:val="left" w:pos="6200"/>
        </w:tabs>
        <w:autoSpaceDE w:val="0"/>
        <w:autoSpaceDN w:val="0"/>
        <w:adjustRightInd w:val="0"/>
        <w:spacing w:after="0" w:line="240" w:lineRule="auto"/>
        <w:ind w:right="-35"/>
        <w:jc w:val="both"/>
        <w:rPr>
          <w:rFonts w:ascii="Times New Roman" w:eastAsia="Times New Roman" w:hAnsi="Times New Roman" w:cs="Times New Roman"/>
          <w:kern w:val="0"/>
          <w:sz w:val="22"/>
          <w:szCs w:val="22"/>
          <w:lang w:eastAsia="ja-JP"/>
          <w14:ligatures w14:val="none"/>
        </w:rPr>
      </w:pPr>
      <w:r w:rsidRPr="00A9250C">
        <w:rPr>
          <w:rFonts w:ascii="Times New Roman" w:eastAsia="Times New Roman" w:hAnsi="Times New Roman" w:cs="Times New Roman"/>
          <w:kern w:val="0"/>
          <w:sz w:val="22"/>
          <w:szCs w:val="22"/>
          <w:lang w:eastAsia="ja-JP"/>
          <w14:ligatures w14:val="none"/>
        </w:rPr>
        <w:t>Commune à tous les Parcs et symbolisée par un logo unique, la marque « Valeurs Parc naturel régional » a été déposée à l’INPI, par l’État français, le 19 avril 2016, sous le numéro de dépôt 4266096.</w:t>
      </w:r>
    </w:p>
    <w:p w14:paraId="4D98D711" w14:textId="77777777" w:rsidR="00A9250C" w:rsidRPr="00A9250C" w:rsidRDefault="00A9250C" w:rsidP="00A9250C">
      <w:pPr>
        <w:widowControl w:val="0"/>
        <w:tabs>
          <w:tab w:val="left" w:pos="426"/>
          <w:tab w:val="left" w:pos="640"/>
          <w:tab w:val="left" w:pos="920"/>
          <w:tab w:val="left" w:pos="1720"/>
          <w:tab w:val="left" w:pos="2460"/>
          <w:tab w:val="left" w:pos="2740"/>
          <w:tab w:val="left" w:pos="3880"/>
          <w:tab w:val="left" w:pos="6200"/>
        </w:tabs>
        <w:autoSpaceDE w:val="0"/>
        <w:autoSpaceDN w:val="0"/>
        <w:adjustRightInd w:val="0"/>
        <w:spacing w:after="0" w:line="240" w:lineRule="auto"/>
        <w:ind w:right="-35"/>
        <w:jc w:val="both"/>
        <w:rPr>
          <w:rFonts w:ascii="Times New Roman" w:eastAsia="Times New Roman" w:hAnsi="Times New Roman" w:cs="Times New Roman"/>
          <w:kern w:val="0"/>
          <w:sz w:val="22"/>
          <w:szCs w:val="22"/>
          <w:lang w:eastAsia="ja-JP"/>
          <w14:ligatures w14:val="none"/>
        </w:rPr>
      </w:pPr>
    </w:p>
    <w:p w14:paraId="7B7F826F" w14:textId="77777777" w:rsidR="00A9250C" w:rsidRPr="00A9250C" w:rsidRDefault="00A9250C" w:rsidP="00A9250C">
      <w:pPr>
        <w:widowControl w:val="0"/>
        <w:tabs>
          <w:tab w:val="left" w:pos="426"/>
          <w:tab w:val="left" w:pos="640"/>
          <w:tab w:val="left" w:pos="920"/>
          <w:tab w:val="left" w:pos="1720"/>
          <w:tab w:val="left" w:pos="2460"/>
          <w:tab w:val="left" w:pos="2740"/>
          <w:tab w:val="left" w:pos="3880"/>
          <w:tab w:val="left" w:pos="6200"/>
        </w:tabs>
        <w:autoSpaceDE w:val="0"/>
        <w:autoSpaceDN w:val="0"/>
        <w:adjustRightInd w:val="0"/>
        <w:spacing w:after="0" w:line="240" w:lineRule="auto"/>
        <w:ind w:right="-35"/>
        <w:jc w:val="both"/>
        <w:rPr>
          <w:rFonts w:ascii="Times New Roman" w:eastAsia="Times New Roman" w:hAnsi="Times New Roman" w:cs="Times New Roman"/>
          <w:kern w:val="0"/>
          <w:sz w:val="22"/>
          <w:szCs w:val="22"/>
          <w:lang w:eastAsia="ja-JP"/>
          <w14:ligatures w14:val="none"/>
        </w:rPr>
      </w:pPr>
      <w:r w:rsidRPr="00A9250C">
        <w:rPr>
          <w:rFonts w:ascii="Times New Roman" w:eastAsia="Times New Roman" w:hAnsi="Times New Roman" w:cs="Times New Roman"/>
          <w:kern w:val="0"/>
          <w:sz w:val="22"/>
          <w:szCs w:val="22"/>
          <w:lang w:eastAsia="ja-JP"/>
          <w14:ligatures w14:val="none"/>
        </w:rPr>
        <w:t>Elle affirme la volonté des Parcs naturels régionaux de :</w:t>
      </w:r>
    </w:p>
    <w:p w14:paraId="65BBE5AA" w14:textId="77777777" w:rsidR="00A9250C" w:rsidRPr="00A9250C" w:rsidRDefault="00A9250C" w:rsidP="00A9250C">
      <w:pPr>
        <w:widowControl w:val="0"/>
        <w:numPr>
          <w:ilvl w:val="0"/>
          <w:numId w:val="2"/>
        </w:numPr>
        <w:tabs>
          <w:tab w:val="left" w:pos="426"/>
          <w:tab w:val="left" w:pos="640"/>
          <w:tab w:val="left" w:pos="920"/>
          <w:tab w:val="left" w:pos="1720"/>
          <w:tab w:val="left" w:pos="2460"/>
          <w:tab w:val="left" w:pos="2740"/>
          <w:tab w:val="left" w:pos="3880"/>
          <w:tab w:val="left" w:pos="6200"/>
        </w:tabs>
        <w:autoSpaceDE w:val="0"/>
        <w:autoSpaceDN w:val="0"/>
        <w:adjustRightInd w:val="0"/>
        <w:spacing w:after="0" w:line="240" w:lineRule="auto"/>
        <w:ind w:right="-34"/>
        <w:jc w:val="both"/>
        <w:rPr>
          <w:rFonts w:ascii="Times New Roman" w:eastAsia="Times New Roman" w:hAnsi="Times New Roman" w:cs="Times New Roman"/>
          <w:kern w:val="0"/>
          <w:sz w:val="22"/>
          <w:szCs w:val="22"/>
          <w:lang w:eastAsia="ja-JP"/>
          <w14:ligatures w14:val="none"/>
        </w:rPr>
      </w:pPr>
      <w:r w:rsidRPr="00A9250C">
        <w:rPr>
          <w:rFonts w:ascii="Times New Roman" w:eastAsia="Times New Roman" w:hAnsi="Times New Roman" w:cs="Times New Roman"/>
          <w:kern w:val="0"/>
          <w:sz w:val="22"/>
          <w:szCs w:val="22"/>
          <w:lang w:eastAsia="ja-JP"/>
          <w14:ligatures w14:val="none"/>
        </w:rPr>
        <w:lastRenderedPageBreak/>
        <w:t>Valoriser le travail des hommes et des femmes qui font vivre leur territoire et partagent leurs valeurs du développement durable ;</w:t>
      </w:r>
    </w:p>
    <w:p w14:paraId="7466A902" w14:textId="77777777" w:rsidR="00A9250C" w:rsidRPr="00A9250C" w:rsidRDefault="00A9250C" w:rsidP="00A9250C">
      <w:pPr>
        <w:widowControl w:val="0"/>
        <w:numPr>
          <w:ilvl w:val="0"/>
          <w:numId w:val="2"/>
        </w:numPr>
        <w:tabs>
          <w:tab w:val="left" w:pos="426"/>
          <w:tab w:val="left" w:pos="640"/>
          <w:tab w:val="left" w:pos="920"/>
          <w:tab w:val="left" w:pos="1720"/>
          <w:tab w:val="left" w:pos="2460"/>
          <w:tab w:val="left" w:pos="2740"/>
          <w:tab w:val="left" w:pos="3880"/>
          <w:tab w:val="left" w:pos="6200"/>
        </w:tabs>
        <w:autoSpaceDE w:val="0"/>
        <w:autoSpaceDN w:val="0"/>
        <w:adjustRightInd w:val="0"/>
        <w:spacing w:after="0" w:line="240" w:lineRule="auto"/>
        <w:ind w:right="-34"/>
        <w:jc w:val="both"/>
        <w:rPr>
          <w:rFonts w:ascii="Times New Roman" w:eastAsia="WinterthurCondensed" w:hAnsi="Times New Roman" w:cs="Times New Roman"/>
          <w:kern w:val="0"/>
          <w:sz w:val="22"/>
          <w:szCs w:val="22"/>
          <w:lang w:eastAsia="ja-JP"/>
          <w14:ligatures w14:val="none"/>
        </w:rPr>
      </w:pPr>
      <w:r w:rsidRPr="00A9250C">
        <w:rPr>
          <w:rFonts w:ascii="Times New Roman" w:eastAsia="Times New Roman" w:hAnsi="Times New Roman" w:cs="Times New Roman"/>
          <w:kern w:val="0"/>
          <w:sz w:val="22"/>
          <w:szCs w:val="22"/>
          <w:lang w:eastAsia="ja-JP"/>
          <w14:ligatures w14:val="none"/>
        </w:rPr>
        <w:t>Mutualiser</w:t>
      </w:r>
      <w:r w:rsidRPr="00A9250C">
        <w:rPr>
          <w:rFonts w:ascii="Times New Roman" w:eastAsia="WinterthurCondensed" w:hAnsi="Times New Roman" w:cs="Times New Roman"/>
          <w:kern w:val="0"/>
          <w:sz w:val="22"/>
          <w:szCs w:val="22"/>
          <w:lang w:eastAsia="ja-JP"/>
          <w14:ligatures w14:val="none"/>
        </w:rPr>
        <w:t xml:space="preserve"> des moyens humains et financiers pour développer une politique marketing nationale lisible et facilement déclinable localement ;</w:t>
      </w:r>
    </w:p>
    <w:p w14:paraId="216EB467" w14:textId="77777777" w:rsidR="00A9250C" w:rsidRPr="00A9250C" w:rsidRDefault="00A9250C" w:rsidP="00A9250C">
      <w:pPr>
        <w:widowControl w:val="0"/>
        <w:numPr>
          <w:ilvl w:val="0"/>
          <w:numId w:val="2"/>
        </w:numPr>
        <w:tabs>
          <w:tab w:val="left" w:pos="426"/>
          <w:tab w:val="left" w:pos="640"/>
          <w:tab w:val="left" w:pos="920"/>
          <w:tab w:val="left" w:pos="1720"/>
          <w:tab w:val="left" w:pos="2460"/>
          <w:tab w:val="left" w:pos="2740"/>
          <w:tab w:val="left" w:pos="3880"/>
          <w:tab w:val="left" w:pos="6200"/>
        </w:tabs>
        <w:autoSpaceDE w:val="0"/>
        <w:autoSpaceDN w:val="0"/>
        <w:adjustRightInd w:val="0"/>
        <w:spacing w:after="240" w:line="240" w:lineRule="auto"/>
        <w:ind w:right="-34"/>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ja-JP"/>
          <w14:ligatures w14:val="none"/>
        </w:rPr>
        <w:t>Garantir aux clients une offre homogène sur les différents Parcs par des critères communs.</w:t>
      </w:r>
    </w:p>
    <w:p w14:paraId="2F0BA4DE" w14:textId="77777777" w:rsidR="00A9250C" w:rsidRPr="00A9250C" w:rsidRDefault="00A9250C" w:rsidP="00A9250C">
      <w:pPr>
        <w:widowControl w:val="0"/>
        <w:autoSpaceDE w:val="0"/>
        <w:autoSpaceDN w:val="0"/>
        <w:adjustRightInd w:val="0"/>
        <w:spacing w:after="0" w:line="240" w:lineRule="auto"/>
        <w:ind w:right="-35"/>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fr-FR"/>
          <w14:ligatures w14:val="none"/>
        </w:rPr>
        <w:t>La marque est attribuée par chaque Parc à des entreprises</w:t>
      </w:r>
      <w:r w:rsidRPr="00A9250C">
        <w:rPr>
          <w:rFonts w:ascii="Times New Roman" w:eastAsia="WinterthurCondensed" w:hAnsi="Times New Roman" w:cs="Times New Roman"/>
          <w:kern w:val="0"/>
          <w:sz w:val="22"/>
          <w:szCs w:val="22"/>
          <w:lang w:eastAsia="ja-JP"/>
          <w14:ligatures w14:val="none"/>
        </w:rPr>
        <w:t xml:space="preserve"> qui souhaitent :</w:t>
      </w:r>
    </w:p>
    <w:p w14:paraId="6CC09D21" w14:textId="77777777" w:rsidR="00A9250C" w:rsidRPr="00A9250C" w:rsidRDefault="00A9250C" w:rsidP="00A9250C">
      <w:pPr>
        <w:widowControl w:val="0"/>
        <w:numPr>
          <w:ilvl w:val="0"/>
          <w:numId w:val="3"/>
        </w:numPr>
        <w:tabs>
          <w:tab w:val="left" w:pos="426"/>
          <w:tab w:val="left" w:pos="640"/>
          <w:tab w:val="left" w:pos="920"/>
          <w:tab w:val="left" w:pos="1720"/>
          <w:tab w:val="left" w:pos="2460"/>
          <w:tab w:val="left" w:pos="2740"/>
          <w:tab w:val="left" w:pos="3880"/>
          <w:tab w:val="left" w:pos="6200"/>
        </w:tabs>
        <w:autoSpaceDE w:val="0"/>
        <w:autoSpaceDN w:val="0"/>
        <w:adjustRightInd w:val="0"/>
        <w:spacing w:after="0" w:line="240" w:lineRule="auto"/>
        <w:ind w:right="-34"/>
        <w:contextualSpacing/>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ja-JP"/>
          <w14:ligatures w14:val="none"/>
        </w:rPr>
        <w:t>Être actrices du changement ;</w:t>
      </w:r>
    </w:p>
    <w:p w14:paraId="3458FBF1" w14:textId="77777777" w:rsidR="00A9250C" w:rsidRPr="00A9250C" w:rsidRDefault="00A9250C" w:rsidP="00A9250C">
      <w:pPr>
        <w:widowControl w:val="0"/>
        <w:numPr>
          <w:ilvl w:val="0"/>
          <w:numId w:val="3"/>
        </w:numPr>
        <w:tabs>
          <w:tab w:val="left" w:pos="426"/>
          <w:tab w:val="left" w:pos="640"/>
          <w:tab w:val="left" w:pos="920"/>
          <w:tab w:val="left" w:pos="1720"/>
          <w:tab w:val="left" w:pos="2460"/>
          <w:tab w:val="left" w:pos="2740"/>
          <w:tab w:val="left" w:pos="3880"/>
          <w:tab w:val="left" w:pos="6200"/>
        </w:tabs>
        <w:autoSpaceDE w:val="0"/>
        <w:autoSpaceDN w:val="0"/>
        <w:adjustRightInd w:val="0"/>
        <w:spacing w:after="0" w:line="240" w:lineRule="auto"/>
        <w:ind w:right="-34"/>
        <w:contextualSpacing/>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ja-JP"/>
          <w14:ligatures w14:val="none"/>
        </w:rPr>
        <w:t>Affirmer leur savoir-faire et leur éthique ;</w:t>
      </w:r>
    </w:p>
    <w:p w14:paraId="54C61741" w14:textId="77777777" w:rsidR="00A9250C" w:rsidRPr="00A9250C" w:rsidRDefault="00A9250C" w:rsidP="00A9250C">
      <w:pPr>
        <w:widowControl w:val="0"/>
        <w:numPr>
          <w:ilvl w:val="0"/>
          <w:numId w:val="3"/>
        </w:numPr>
        <w:tabs>
          <w:tab w:val="left" w:pos="426"/>
          <w:tab w:val="left" w:pos="640"/>
          <w:tab w:val="left" w:pos="920"/>
          <w:tab w:val="left" w:pos="1720"/>
          <w:tab w:val="left" w:pos="2460"/>
          <w:tab w:val="left" w:pos="2740"/>
          <w:tab w:val="left" w:pos="3880"/>
          <w:tab w:val="left" w:pos="6200"/>
        </w:tabs>
        <w:autoSpaceDE w:val="0"/>
        <w:autoSpaceDN w:val="0"/>
        <w:adjustRightInd w:val="0"/>
        <w:spacing w:after="0" w:line="240" w:lineRule="auto"/>
        <w:ind w:right="-34"/>
        <w:contextualSpacing/>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ja-JP"/>
          <w14:ligatures w14:val="none"/>
        </w:rPr>
        <w:t>Se différencier de la concurrence ;</w:t>
      </w:r>
    </w:p>
    <w:p w14:paraId="4E76F620" w14:textId="77777777" w:rsidR="00A9250C" w:rsidRPr="00A9250C" w:rsidRDefault="00A9250C" w:rsidP="00A9250C">
      <w:pPr>
        <w:widowControl w:val="0"/>
        <w:numPr>
          <w:ilvl w:val="0"/>
          <w:numId w:val="3"/>
        </w:numPr>
        <w:tabs>
          <w:tab w:val="left" w:pos="426"/>
          <w:tab w:val="left" w:pos="640"/>
          <w:tab w:val="left" w:pos="920"/>
          <w:tab w:val="left" w:pos="1720"/>
          <w:tab w:val="left" w:pos="2460"/>
          <w:tab w:val="left" w:pos="2740"/>
          <w:tab w:val="left" w:pos="3880"/>
          <w:tab w:val="left" w:pos="6200"/>
        </w:tabs>
        <w:autoSpaceDE w:val="0"/>
        <w:autoSpaceDN w:val="0"/>
        <w:adjustRightInd w:val="0"/>
        <w:spacing w:after="0" w:line="240" w:lineRule="auto"/>
        <w:ind w:right="-34"/>
        <w:contextualSpacing/>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ja-JP"/>
          <w14:ligatures w14:val="none"/>
        </w:rPr>
        <w:t>Être partenaires de la politique du Parc et bénéficier de son soutien technique/promotionnel ;</w:t>
      </w:r>
    </w:p>
    <w:p w14:paraId="44CCF77A" w14:textId="77777777" w:rsidR="00A9250C" w:rsidRPr="00A9250C" w:rsidRDefault="00A9250C" w:rsidP="00A9250C">
      <w:pPr>
        <w:widowControl w:val="0"/>
        <w:numPr>
          <w:ilvl w:val="0"/>
          <w:numId w:val="3"/>
        </w:numPr>
        <w:tabs>
          <w:tab w:val="left" w:pos="426"/>
          <w:tab w:val="left" w:pos="640"/>
          <w:tab w:val="left" w:pos="920"/>
          <w:tab w:val="left" w:pos="1720"/>
          <w:tab w:val="left" w:pos="2460"/>
          <w:tab w:val="left" w:pos="2740"/>
          <w:tab w:val="left" w:pos="3880"/>
          <w:tab w:val="left" w:pos="6200"/>
        </w:tabs>
        <w:autoSpaceDE w:val="0"/>
        <w:autoSpaceDN w:val="0"/>
        <w:adjustRightInd w:val="0"/>
        <w:spacing w:after="240" w:line="240" w:lineRule="auto"/>
        <w:ind w:right="-34"/>
        <w:contextualSpacing/>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ja-JP"/>
          <w14:ligatures w14:val="none"/>
        </w:rPr>
        <w:t>Être membre d’un réseau organisé de professionnels.</w:t>
      </w:r>
    </w:p>
    <w:p w14:paraId="063ED299" w14:textId="77777777" w:rsidR="00A9250C" w:rsidRPr="00A9250C" w:rsidRDefault="00A9250C" w:rsidP="00A9250C">
      <w:pPr>
        <w:widowControl w:val="0"/>
        <w:tabs>
          <w:tab w:val="left" w:pos="426"/>
          <w:tab w:val="left" w:pos="640"/>
          <w:tab w:val="left" w:pos="920"/>
          <w:tab w:val="left" w:pos="1720"/>
          <w:tab w:val="left" w:pos="2460"/>
          <w:tab w:val="left" w:pos="2740"/>
          <w:tab w:val="left" w:pos="3880"/>
          <w:tab w:val="left" w:pos="6200"/>
        </w:tabs>
        <w:autoSpaceDE w:val="0"/>
        <w:autoSpaceDN w:val="0"/>
        <w:adjustRightInd w:val="0"/>
        <w:spacing w:after="0" w:line="240" w:lineRule="auto"/>
        <w:ind w:right="-34"/>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ja-JP"/>
          <w14:ligatures w14:val="none"/>
        </w:rPr>
        <w:t>Elle répond à des exigences qui couvrent à la fois la démarche générale de l’entreprise et la fabrication des produits/services élaborés. En traduisant les 3</w:t>
      </w:r>
      <w:r w:rsidRPr="00A9250C">
        <w:rPr>
          <w:rFonts w:ascii="Times New Roman" w:eastAsia="WinterthurCondensed" w:hAnsi="Times New Roman" w:cs="Times New Roman"/>
          <w:kern w:val="0"/>
          <w:sz w:val="22"/>
          <w:szCs w:val="22"/>
          <w:lang w:eastAsia="fr-FR"/>
          <w14:ligatures w14:val="none"/>
        </w:rPr>
        <w:t xml:space="preserve"> valeurs de la marque, le bénéficiaire agit comme acteur du changement sur son territoire qui rend possible un partage d’expériences au contact du public </w:t>
      </w:r>
      <w:r w:rsidRPr="00A9250C">
        <w:rPr>
          <w:rFonts w:ascii="Times New Roman" w:eastAsia="WinterthurCondensed" w:hAnsi="Times New Roman" w:cs="Times New Roman"/>
          <w:kern w:val="0"/>
          <w:sz w:val="22"/>
          <w:szCs w:val="22"/>
          <w:lang w:eastAsia="ja-JP"/>
          <w14:ligatures w14:val="none"/>
        </w:rPr>
        <w:t xml:space="preserve">: </w:t>
      </w:r>
    </w:p>
    <w:p w14:paraId="3321F1CD" w14:textId="77777777" w:rsidR="00A9250C" w:rsidRPr="00A9250C" w:rsidRDefault="00A9250C" w:rsidP="00A9250C">
      <w:pPr>
        <w:widowControl w:val="0"/>
        <w:numPr>
          <w:ilvl w:val="0"/>
          <w:numId w:val="4"/>
        </w:numPr>
        <w:autoSpaceDE w:val="0"/>
        <w:autoSpaceDN w:val="0"/>
        <w:adjustRightInd w:val="0"/>
        <w:spacing w:after="120" w:line="240" w:lineRule="auto"/>
        <w:ind w:right="-34"/>
        <w:contextualSpacing/>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fr-FR"/>
          <w14:ligatures w14:val="none"/>
        </w:rPr>
        <w:t xml:space="preserve">Respect de l’environnement et plus largement des patrimoines naturels, culturels et paysagers </w:t>
      </w:r>
      <w:r w:rsidRPr="00A9250C">
        <w:rPr>
          <w:rFonts w:ascii="Times New Roman" w:eastAsia="WinterthurCondensed" w:hAnsi="Times New Roman" w:cs="Times New Roman"/>
          <w:kern w:val="0"/>
          <w:sz w:val="22"/>
          <w:szCs w:val="22"/>
          <w:lang w:eastAsia="ja-JP"/>
          <w14:ligatures w14:val="none"/>
        </w:rPr>
        <w:t xml:space="preserve">: à son niveau (moyens humains, matériels et financiers), l’entreprise s’attache à préserver et renforcer ces richesses ; elle participe à protéger les biens communs et œuvre face au défi du changement climatique ; elle encourage à des comportements écocitoyens dans ses contacts avec les clients. </w:t>
      </w:r>
    </w:p>
    <w:p w14:paraId="3846247C" w14:textId="77777777" w:rsidR="00A9250C" w:rsidRPr="00A9250C" w:rsidRDefault="00A9250C" w:rsidP="00A9250C">
      <w:pPr>
        <w:widowControl w:val="0"/>
        <w:numPr>
          <w:ilvl w:val="0"/>
          <w:numId w:val="4"/>
        </w:numPr>
        <w:autoSpaceDE w:val="0"/>
        <w:autoSpaceDN w:val="0"/>
        <w:adjustRightInd w:val="0"/>
        <w:spacing w:after="120" w:line="240" w:lineRule="auto"/>
        <w:ind w:right="-34"/>
        <w:contextualSpacing/>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fr-FR"/>
          <w14:ligatures w14:val="none"/>
        </w:rPr>
        <w:t>Revendication d’une forte dimension humaine et sociale </w:t>
      </w:r>
      <w:r w:rsidRPr="00A9250C">
        <w:rPr>
          <w:rFonts w:ascii="Times New Roman" w:eastAsia="WinterthurCondensed" w:hAnsi="Times New Roman" w:cs="Times New Roman"/>
          <w:kern w:val="0"/>
          <w:sz w:val="22"/>
          <w:szCs w:val="22"/>
          <w:lang w:eastAsia="ja-JP"/>
          <w14:ligatures w14:val="none"/>
        </w:rPr>
        <w:t>: le savoir-faire, le rôle et la maîtrise de l’homme sont primordiaux dans le service ou processus de fabrication de l’entreprise ; cette dernière favorise l’accueil de tous les clients dans leurs différences, l’écoute et le bien-être de ses salariés, des habitants et des visiteurs ; elle fait partager sa passion et joue la carte du collectif comme de la solidarité au sein du territoire ;</w:t>
      </w:r>
    </w:p>
    <w:p w14:paraId="75F268CF" w14:textId="77777777" w:rsidR="00A9250C" w:rsidRPr="00A9250C" w:rsidRDefault="00A9250C" w:rsidP="00A9250C">
      <w:pPr>
        <w:widowControl w:val="0"/>
        <w:numPr>
          <w:ilvl w:val="0"/>
          <w:numId w:val="4"/>
        </w:numPr>
        <w:autoSpaceDE w:val="0"/>
        <w:autoSpaceDN w:val="0"/>
        <w:adjustRightInd w:val="0"/>
        <w:spacing w:after="120" w:line="240" w:lineRule="auto"/>
        <w:ind w:right="-34"/>
        <w:contextualSpacing/>
        <w:jc w:val="both"/>
        <w:rPr>
          <w:rFonts w:ascii="Times New Roman" w:eastAsia="WinterthurCondensed" w:hAnsi="Times New Roman" w:cs="Times New Roman"/>
          <w:kern w:val="0"/>
          <w:sz w:val="22"/>
          <w:szCs w:val="22"/>
          <w:lang w:eastAsia="ja-JP"/>
          <w14:ligatures w14:val="none"/>
        </w:rPr>
      </w:pPr>
      <w:r w:rsidRPr="00A9250C">
        <w:rPr>
          <w:rFonts w:ascii="Times New Roman" w:eastAsia="WinterthurCondensed" w:hAnsi="Times New Roman" w:cs="Times New Roman"/>
          <w:kern w:val="0"/>
          <w:sz w:val="22"/>
          <w:szCs w:val="22"/>
          <w:lang w:eastAsia="fr-FR"/>
          <w14:ligatures w14:val="none"/>
        </w:rPr>
        <w:t>Expression d’un attachement au territoire</w:t>
      </w:r>
      <w:r w:rsidRPr="00A9250C">
        <w:rPr>
          <w:rFonts w:ascii="Times New Roman" w:eastAsia="WinterthurCondensed" w:hAnsi="Times New Roman" w:cs="Times New Roman"/>
          <w:kern w:val="0"/>
          <w:sz w:val="22"/>
          <w:szCs w:val="22"/>
          <w:lang w:eastAsia="ja-JP"/>
          <w14:ligatures w14:val="none"/>
        </w:rPr>
        <w:t xml:space="preserve"> : l’entreprise contribue au développement du territoire grâce aux retombées économiques générées ; elle s’attache à faire découvrir, comprendre et valoriser le Parc à travers ses produits, prestations et sa communication ; elle propose des produits et des services qui valorisent les patrimoines locaux à travers l’histoire, le bâti, la faune, la flore du territoire ; pour ce faire elle favorise les temps d’échanges, d’expériences partagées et de récits (ateliers immersifs avec des artisans locaux, participation aux activités au sein d’une exploitation agricole, découverte grâce à un guide local des patrimoines naturels en contribuant à sa préservation...).</w:t>
      </w:r>
    </w:p>
    <w:p w14:paraId="6FABBD24" w14:textId="77777777" w:rsidR="00A9250C" w:rsidRPr="00A9250C" w:rsidRDefault="00A9250C" w:rsidP="00A9250C">
      <w:pPr>
        <w:keepNext/>
        <w:keepLines/>
        <w:numPr>
          <w:ilvl w:val="2"/>
          <w:numId w:val="0"/>
        </w:numPr>
        <w:spacing w:before="200" w:after="0" w:line="240" w:lineRule="auto"/>
        <w:ind w:left="720" w:hanging="720"/>
        <w:jc w:val="both"/>
        <w:outlineLvl w:val="2"/>
        <w:rPr>
          <w:rFonts w:ascii="Campton Light" w:eastAsia="SimSun" w:hAnsi="Campton Light" w:cs="Times New Roman"/>
          <w:b/>
          <w:bCs/>
          <w:color w:val="3A9BCD"/>
          <w:kern w:val="0"/>
          <w:sz w:val="22"/>
          <w:szCs w:val="22"/>
          <w:u w:val="single"/>
          <w:lang w:eastAsia="fr-FR"/>
          <w14:ligatures w14:val="none"/>
        </w:rPr>
      </w:pPr>
      <w:r w:rsidRPr="00A9250C">
        <w:rPr>
          <w:rFonts w:ascii="Campton Medium" w:eastAsia="SimSun" w:hAnsi="Campton Medium" w:cs="Times New Roman"/>
          <w:b/>
          <w:bCs/>
          <w:color w:val="3A9BCD"/>
          <w:kern w:val="0"/>
          <w:sz w:val="22"/>
          <w:szCs w:val="22"/>
          <w:u w:val="single"/>
          <w:lang w:eastAsia="fr-FR"/>
          <w14:ligatures w14:val="none"/>
        </w:rPr>
        <w:t>Soutien aux manifestations agricoles</w:t>
      </w:r>
    </w:p>
    <w:p w14:paraId="2A83F64E"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Objectif 1.1.4. </w:t>
      </w:r>
      <w:proofErr w:type="gramStart"/>
      <w:r w:rsidRPr="00A9250C">
        <w:rPr>
          <w:rFonts w:ascii="Times New Roman" w:eastAsia="Times New Roman" w:hAnsi="Times New Roman" w:cs="Times New Roman"/>
          <w:kern w:val="0"/>
          <w:sz w:val="22"/>
          <w:szCs w:val="22"/>
          <w:lang w:eastAsia="fr-FR"/>
          <w14:ligatures w14:val="none"/>
        </w:rPr>
        <w:t>de</w:t>
      </w:r>
      <w:proofErr w:type="gramEnd"/>
      <w:r w:rsidRPr="00A9250C">
        <w:rPr>
          <w:rFonts w:ascii="Times New Roman" w:eastAsia="Times New Roman" w:hAnsi="Times New Roman" w:cs="Times New Roman"/>
          <w:kern w:val="0"/>
          <w:sz w:val="22"/>
          <w:szCs w:val="22"/>
          <w:lang w:eastAsia="fr-FR"/>
          <w14:ligatures w14:val="none"/>
        </w:rPr>
        <w:t xml:space="preserve"> la charte du Parc naturel régional des Pyrénées catalanes (Parc), Communiquer sur l’intérêt des bonnes pratiques : </w:t>
      </w:r>
      <w:bookmarkStart w:id="9" w:name="_Hlk102036278"/>
      <w:r w:rsidRPr="00A9250C">
        <w:rPr>
          <w:rFonts w:ascii="Times New Roman" w:eastAsia="Times New Roman" w:hAnsi="Times New Roman" w:cs="Times New Roman"/>
          <w:kern w:val="0"/>
          <w:sz w:val="22"/>
          <w:szCs w:val="22"/>
          <w:lang w:eastAsia="fr-FR"/>
          <w14:ligatures w14:val="none"/>
        </w:rPr>
        <w:t>« Informer le public des enjeux agro-environnementaux (biodiversité, paysages…) et faire connaître les bonnes pratiques développées par les professionnels. »</w:t>
      </w:r>
      <w:bookmarkEnd w:id="9"/>
      <w:r w:rsidRPr="00A9250C">
        <w:rPr>
          <w:rFonts w:ascii="Times New Roman" w:eastAsia="Times New Roman" w:hAnsi="Times New Roman" w:cs="Times New Roman"/>
          <w:kern w:val="0"/>
          <w:sz w:val="22"/>
          <w:szCs w:val="22"/>
          <w:lang w:eastAsia="fr-FR"/>
          <w14:ligatures w14:val="none"/>
        </w:rPr>
        <w:t>.</w:t>
      </w:r>
    </w:p>
    <w:p w14:paraId="238CDB4A"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p>
    <w:p w14:paraId="6DC56E43"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Le Parc naturel régional des Pyrénées catalanes est régulièrement sollicité par des communes ou associations pour soutenir des manifestations agricoles sur le territoire du Parc ou à proximité. Dans le cadre de l’animation de la marque Valeurs Parc, le Parc sollicite un budget selon les dispositifs financiers mobilisables pour l’allouer aux manifestations agricoles. Les manifestations soutenues doivent alors faire la promotion de la marque Valeurs Parc et de l’agriculture durable de façon générale.</w:t>
      </w:r>
    </w:p>
    <w:p w14:paraId="4A23EC03"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p>
    <w:p w14:paraId="5F2209AD"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Au vu du nombre important de manifestations déjà recensées, il est proposé d’apporter un soutien selon deux modalités en fonction de plusieurs critères.</w:t>
      </w:r>
    </w:p>
    <w:p w14:paraId="37DA22D7" w14:textId="77777777" w:rsidR="00A9250C" w:rsidRPr="00A9250C" w:rsidRDefault="00A9250C" w:rsidP="00A9250C">
      <w:pPr>
        <w:keepNext/>
        <w:keepLines/>
        <w:spacing w:before="360" w:after="0" w:line="240" w:lineRule="auto"/>
        <w:ind w:left="720"/>
        <w:jc w:val="both"/>
        <w:outlineLvl w:val="1"/>
        <w:rPr>
          <w:rFonts w:ascii="Times New Roman" w:eastAsia="Times New Roman" w:hAnsi="Times New Roman" w:cs="Times New Roman"/>
          <w:kern w:val="0"/>
          <w:sz w:val="22"/>
          <w:szCs w:val="22"/>
          <w:u w:val="single"/>
          <w:lang w:eastAsia="fr-FR"/>
          <w14:ligatures w14:val="none"/>
        </w:rPr>
      </w:pPr>
      <w:r w:rsidRPr="00A9250C">
        <w:rPr>
          <w:rFonts w:ascii="Times New Roman" w:eastAsia="Times New Roman" w:hAnsi="Times New Roman" w:cs="Times New Roman"/>
          <w:kern w:val="0"/>
          <w:sz w:val="22"/>
          <w:szCs w:val="22"/>
          <w:u w:val="single"/>
          <w:lang w:eastAsia="fr-FR"/>
          <w14:ligatures w14:val="none"/>
        </w:rPr>
        <w:t xml:space="preserve">Cadre du soutien proposé par le Parc naturel régional des Pyrénées catalanes : </w:t>
      </w:r>
    </w:p>
    <w:p w14:paraId="467768A6" w14:textId="77777777" w:rsid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Le Parc souhaite soutenir les manifestations agricoles du territoire et, notamment, celles mettant en avant la marque Valeurs Parc. </w:t>
      </w:r>
    </w:p>
    <w:p w14:paraId="55A47578" w14:textId="77777777" w:rsidR="00431574" w:rsidRPr="00A9250C" w:rsidRDefault="00431574" w:rsidP="00A9250C">
      <w:pPr>
        <w:spacing w:after="0" w:line="240" w:lineRule="auto"/>
        <w:jc w:val="both"/>
        <w:rPr>
          <w:rFonts w:ascii="Times New Roman" w:eastAsia="Times New Roman" w:hAnsi="Times New Roman" w:cs="Times New Roman"/>
          <w:kern w:val="0"/>
          <w:sz w:val="22"/>
          <w:szCs w:val="22"/>
          <w:lang w:eastAsia="fr-FR"/>
          <w14:ligatures w14:val="none"/>
        </w:rPr>
      </w:pPr>
    </w:p>
    <w:p w14:paraId="6DF67A46" w14:textId="77777777" w:rsidR="00A9250C" w:rsidRPr="00A9250C" w:rsidRDefault="00A9250C" w:rsidP="00A9250C">
      <w:pPr>
        <w:keepNext/>
        <w:keepLines/>
        <w:spacing w:before="360" w:after="0" w:line="240" w:lineRule="auto"/>
        <w:ind w:left="720"/>
        <w:jc w:val="both"/>
        <w:outlineLvl w:val="1"/>
        <w:rPr>
          <w:rFonts w:ascii="Times New Roman" w:eastAsia="Times New Roman" w:hAnsi="Times New Roman" w:cs="Times New Roman"/>
          <w:kern w:val="0"/>
          <w:sz w:val="22"/>
          <w:szCs w:val="22"/>
          <w:u w:val="single"/>
          <w:lang w:eastAsia="fr-FR"/>
          <w14:ligatures w14:val="none"/>
        </w:rPr>
      </w:pPr>
      <w:r w:rsidRPr="00A9250C">
        <w:rPr>
          <w:rFonts w:ascii="Times New Roman" w:eastAsia="Times New Roman" w:hAnsi="Times New Roman" w:cs="Times New Roman"/>
          <w:kern w:val="0"/>
          <w:sz w:val="22"/>
          <w:szCs w:val="22"/>
          <w:u w:val="single"/>
          <w:lang w:eastAsia="fr-FR"/>
          <w14:ligatures w14:val="none"/>
        </w:rPr>
        <w:lastRenderedPageBreak/>
        <w:t xml:space="preserve">Modalités de soutien aux manifestations agricoles : </w:t>
      </w:r>
    </w:p>
    <w:p w14:paraId="23BDC4B2"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u w:val="single"/>
          <w:lang w:eastAsia="fr-FR"/>
          <w14:ligatures w14:val="none"/>
        </w:rPr>
      </w:pPr>
      <w:r w:rsidRPr="00A9250C">
        <w:rPr>
          <w:rFonts w:ascii="Times New Roman" w:eastAsia="Times New Roman" w:hAnsi="Times New Roman" w:cs="Times New Roman"/>
          <w:kern w:val="0"/>
          <w:sz w:val="22"/>
          <w:szCs w:val="22"/>
          <w:u w:val="single"/>
          <w:lang w:eastAsia="fr-FR"/>
          <w14:ligatures w14:val="none"/>
        </w:rPr>
        <w:t xml:space="preserve">1/Communication et/ou animation d’un stand : </w:t>
      </w:r>
    </w:p>
    <w:p w14:paraId="422F9E7B"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En fonction de la demande, ce soutien comprend le relais d’informations sur les réseaux sociaux du Parc, en amont de l’événement, et/ou la présence d’un technicien sur un stand.</w:t>
      </w:r>
    </w:p>
    <w:p w14:paraId="37DFA8E7"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p>
    <w:p w14:paraId="1A5F860E"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Cette modalité de soutien s’applique aux événements répondant aux critères suivants :</w:t>
      </w:r>
    </w:p>
    <w:p w14:paraId="5DA67C49" w14:textId="77777777" w:rsidR="00A9250C" w:rsidRPr="00A9250C" w:rsidRDefault="00A9250C" w:rsidP="00A9250C">
      <w:pPr>
        <w:numPr>
          <w:ilvl w:val="0"/>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Territoire : </w:t>
      </w:r>
    </w:p>
    <w:p w14:paraId="56FAD502" w14:textId="77777777" w:rsidR="00A9250C" w:rsidRPr="00A9250C" w:rsidRDefault="00A9250C" w:rsidP="00A9250C">
      <w:pPr>
        <w:numPr>
          <w:ilvl w:val="1"/>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Au sein du territoire du Parc naturel régional des Pyrénées catalanes. </w:t>
      </w:r>
    </w:p>
    <w:p w14:paraId="6FCA9B6B" w14:textId="77777777" w:rsidR="00A9250C" w:rsidRPr="00A9250C" w:rsidRDefault="00A9250C" w:rsidP="00A9250C">
      <w:pPr>
        <w:numPr>
          <w:ilvl w:val="1"/>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À l’extérieur du périmètre du Parc naturel régional des Pyrénées catalanes mais au sein de la communauté de communes Conflent-</w:t>
      </w:r>
      <w:proofErr w:type="spellStart"/>
      <w:r w:rsidRPr="00A9250C">
        <w:rPr>
          <w:rFonts w:ascii="Times New Roman" w:eastAsia="Times New Roman" w:hAnsi="Times New Roman" w:cs="Times New Roman"/>
          <w:kern w:val="0"/>
          <w:sz w:val="22"/>
          <w:szCs w:val="22"/>
          <w:lang w:eastAsia="fr-FR"/>
          <w14:ligatures w14:val="none"/>
        </w:rPr>
        <w:t>Canigó</w:t>
      </w:r>
      <w:proofErr w:type="spellEnd"/>
      <w:r w:rsidRPr="00A9250C">
        <w:rPr>
          <w:rFonts w:ascii="Times New Roman" w:eastAsia="Times New Roman" w:hAnsi="Times New Roman" w:cs="Times New Roman"/>
          <w:kern w:val="0"/>
          <w:sz w:val="22"/>
          <w:szCs w:val="22"/>
          <w:lang w:eastAsia="fr-FR"/>
          <w14:ligatures w14:val="none"/>
        </w:rPr>
        <w:t> : rayon d’action du Parc élargi aux différents bassins de vie du Conflent et aux zones de chalandise des professionnels marqués Valeurs Parc.</w:t>
      </w:r>
    </w:p>
    <w:p w14:paraId="4AB95513" w14:textId="77777777" w:rsidR="00A9250C" w:rsidRPr="00A9250C" w:rsidRDefault="00A9250C" w:rsidP="00A9250C">
      <w:pPr>
        <w:numPr>
          <w:ilvl w:val="0"/>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Evènement agricole : un marché de producteurs doit être programmé dans le cadre de la manifestation. </w:t>
      </w:r>
    </w:p>
    <w:p w14:paraId="4301A7D3" w14:textId="77777777" w:rsidR="00A9250C" w:rsidRPr="00A9250C" w:rsidRDefault="00A9250C" w:rsidP="00A9250C">
      <w:pPr>
        <w:numPr>
          <w:ilvl w:val="0"/>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Origine des produits : le marché doit promouvoir les produits locaux (département, départements limitrophes ou Région Occitanie). </w:t>
      </w:r>
    </w:p>
    <w:p w14:paraId="31900F0A" w14:textId="77777777" w:rsidR="00A9250C" w:rsidRPr="00A9250C" w:rsidRDefault="00A9250C" w:rsidP="00A9250C">
      <w:pPr>
        <w:numPr>
          <w:ilvl w:val="0"/>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Equipe organisatrice : partenaires du Parc : structures, éleveurs, etc.</w:t>
      </w:r>
    </w:p>
    <w:p w14:paraId="7E9DADBF" w14:textId="77777777" w:rsidR="00A9250C" w:rsidRPr="00A9250C" w:rsidRDefault="00A9250C" w:rsidP="00A9250C">
      <w:pPr>
        <w:spacing w:after="0" w:line="240" w:lineRule="auto"/>
        <w:ind w:left="720"/>
        <w:contextualSpacing/>
        <w:jc w:val="both"/>
        <w:rPr>
          <w:rFonts w:ascii="Times New Roman" w:eastAsia="Times New Roman" w:hAnsi="Times New Roman" w:cs="Times New Roman"/>
          <w:kern w:val="0"/>
          <w:sz w:val="22"/>
          <w:szCs w:val="22"/>
          <w:lang w:eastAsia="fr-FR"/>
          <w14:ligatures w14:val="none"/>
        </w:rPr>
      </w:pPr>
    </w:p>
    <w:p w14:paraId="021F84A8"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u w:val="single"/>
          <w:lang w:eastAsia="fr-FR"/>
          <w14:ligatures w14:val="none"/>
        </w:rPr>
      </w:pPr>
      <w:r w:rsidRPr="00A9250C">
        <w:rPr>
          <w:rFonts w:ascii="Times New Roman" w:eastAsia="Times New Roman" w:hAnsi="Times New Roman" w:cs="Times New Roman"/>
          <w:kern w:val="0"/>
          <w:sz w:val="22"/>
          <w:szCs w:val="22"/>
          <w:u w:val="single"/>
          <w:lang w:eastAsia="fr-FR"/>
          <w14:ligatures w14:val="none"/>
        </w:rPr>
        <w:t>2/Communication, animation d’un stand, soutien financier :</w:t>
      </w:r>
    </w:p>
    <w:p w14:paraId="0E30D5B6" w14:textId="77777777" w:rsidR="00A9250C" w:rsidRPr="00A9250C" w:rsidRDefault="00A9250C" w:rsidP="00A9250C">
      <w:pPr>
        <w:numPr>
          <w:ilvl w:val="0"/>
          <w:numId w:val="6"/>
        </w:numPr>
        <w:spacing w:after="0" w:line="240" w:lineRule="auto"/>
        <w:ind w:left="709"/>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Territoire : au sein du territoire du Parc naturel régional des Pyrénées catalanes. </w:t>
      </w:r>
    </w:p>
    <w:p w14:paraId="02834ED6" w14:textId="77777777" w:rsidR="00A9250C" w:rsidRPr="00A9250C" w:rsidRDefault="00A9250C" w:rsidP="00A9250C">
      <w:pPr>
        <w:numPr>
          <w:ilvl w:val="0"/>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Evènement agricole : un marché de producteurs doit être programmé dans le cadre de la manifestation. </w:t>
      </w:r>
    </w:p>
    <w:p w14:paraId="02741634" w14:textId="77777777" w:rsidR="00A9250C" w:rsidRPr="00A9250C" w:rsidRDefault="00A9250C" w:rsidP="00A9250C">
      <w:pPr>
        <w:numPr>
          <w:ilvl w:val="0"/>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Origine des produits : </w:t>
      </w:r>
    </w:p>
    <w:p w14:paraId="3A846DAF" w14:textId="77777777" w:rsidR="00A9250C" w:rsidRPr="00A9250C" w:rsidRDefault="00A9250C" w:rsidP="00A9250C">
      <w:pPr>
        <w:numPr>
          <w:ilvl w:val="1"/>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Le marché doit promouvoir les produits locaux (département, départements limitrophes ou Région Occitanie). </w:t>
      </w:r>
    </w:p>
    <w:p w14:paraId="0570A42C" w14:textId="77777777" w:rsidR="00A9250C" w:rsidRPr="00A9250C" w:rsidRDefault="00A9250C" w:rsidP="00A9250C">
      <w:pPr>
        <w:numPr>
          <w:ilvl w:val="1"/>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A minima, trois marqués « Valeurs Parc » doivent faire partie du marché. Les noms des producteurs sont à transmettre en amont de l’événement. La liste des producteurs du réseau est précisée en annexe. </w:t>
      </w:r>
    </w:p>
    <w:p w14:paraId="4D56D066" w14:textId="77777777" w:rsidR="00A9250C" w:rsidRPr="00A9250C" w:rsidRDefault="00A9250C" w:rsidP="00A9250C">
      <w:pPr>
        <w:numPr>
          <w:ilvl w:val="1"/>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Le logo de la marque Valeurs Parc doit être mis en avant le jour de l’événement (plaque, sacs, par exemple, disponibles sur demande auprès du technicien.ne en charge du suivi de la marque Valeurs Parc).</w:t>
      </w:r>
    </w:p>
    <w:p w14:paraId="1685BD89" w14:textId="77777777" w:rsidR="00A9250C" w:rsidRPr="00A9250C" w:rsidRDefault="00A9250C" w:rsidP="00A9250C">
      <w:pPr>
        <w:numPr>
          <w:ilvl w:val="0"/>
          <w:numId w:val="5"/>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Equipe organisatrice : partenaires du Parc : structures, éleveurs, etc.</w:t>
      </w:r>
    </w:p>
    <w:p w14:paraId="23C4FA80" w14:textId="77777777" w:rsidR="00A9250C" w:rsidRPr="00A9250C" w:rsidRDefault="00A9250C" w:rsidP="00A9250C">
      <w:pPr>
        <w:spacing w:after="0" w:line="240" w:lineRule="auto"/>
        <w:contextualSpacing/>
        <w:jc w:val="both"/>
        <w:rPr>
          <w:rFonts w:ascii="Times New Roman" w:eastAsia="Times New Roman" w:hAnsi="Times New Roman" w:cs="Times New Roman"/>
          <w:kern w:val="0"/>
          <w:sz w:val="22"/>
          <w:szCs w:val="22"/>
          <w:lang w:eastAsia="fr-FR"/>
          <w14:ligatures w14:val="none"/>
        </w:rPr>
      </w:pPr>
    </w:p>
    <w:p w14:paraId="56CAD026" w14:textId="77777777" w:rsidR="00A9250C" w:rsidRPr="00A9250C" w:rsidRDefault="00A9250C" w:rsidP="00A9250C">
      <w:pPr>
        <w:spacing w:after="0" w:line="240" w:lineRule="auto"/>
        <w:ind w:left="720"/>
        <w:jc w:val="both"/>
        <w:rPr>
          <w:rFonts w:ascii="Times New Roman" w:eastAsia="Times New Roman" w:hAnsi="Times New Roman" w:cs="Times New Roman"/>
          <w:kern w:val="0"/>
          <w:sz w:val="22"/>
          <w:szCs w:val="22"/>
          <w:u w:val="single"/>
          <w:lang w:eastAsia="fr-FR"/>
          <w14:ligatures w14:val="none"/>
        </w:rPr>
      </w:pPr>
      <w:r w:rsidRPr="00A9250C">
        <w:rPr>
          <w:rFonts w:ascii="Times New Roman" w:eastAsia="Times New Roman" w:hAnsi="Times New Roman" w:cs="Times New Roman"/>
          <w:kern w:val="0"/>
          <w:sz w:val="22"/>
          <w:szCs w:val="22"/>
          <w:u w:val="single"/>
          <w:lang w:eastAsia="fr-FR"/>
          <w14:ligatures w14:val="none"/>
        </w:rPr>
        <w:t>Financement :</w:t>
      </w:r>
    </w:p>
    <w:p w14:paraId="3DA01EDE"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Le dispositif de soutien est attribué suite à un appel à manifestation d’intérêt ouvert à toutes les manifestations agricoles du territoire du Parc. Celui-ci a été publié en mai 2026. </w:t>
      </w:r>
    </w:p>
    <w:p w14:paraId="42CCF50D" w14:textId="77777777" w:rsidR="00A9250C" w:rsidRPr="00A9250C" w:rsidRDefault="00A9250C" w:rsidP="00A9250C">
      <w:pPr>
        <w:spacing w:before="240"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En termes de soutien financier, pour promouvoir la marque, le Parc pourrait prendre en charge :</w:t>
      </w:r>
    </w:p>
    <w:p w14:paraId="4BE1DBB9" w14:textId="77777777" w:rsidR="00A9250C" w:rsidRPr="00A9250C" w:rsidRDefault="00A9250C" w:rsidP="00A9250C">
      <w:pPr>
        <w:numPr>
          <w:ilvl w:val="0"/>
          <w:numId w:val="7"/>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L’achat de produits « Valeurs Parc » à faire déguster, sur le stand, lors de l’événement.</w:t>
      </w:r>
    </w:p>
    <w:p w14:paraId="32B7268B" w14:textId="77777777" w:rsidR="00A9250C" w:rsidRPr="00A9250C" w:rsidRDefault="00A9250C" w:rsidP="00A9250C">
      <w:pPr>
        <w:numPr>
          <w:ilvl w:val="0"/>
          <w:numId w:val="7"/>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L’achat de fournitures imprimées « Valeurs Parc » : lots de sacs en tissu (tote-bag).</w:t>
      </w:r>
    </w:p>
    <w:p w14:paraId="374E7046" w14:textId="77777777" w:rsidR="00A9250C" w:rsidRPr="00A9250C" w:rsidRDefault="00A9250C" w:rsidP="00A9250C">
      <w:pPr>
        <w:numPr>
          <w:ilvl w:val="0"/>
          <w:numId w:val="7"/>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Une animation pédagogique mettant en avant la marque Valeurs Parc. </w:t>
      </w:r>
    </w:p>
    <w:p w14:paraId="5735F5BC" w14:textId="77777777" w:rsidR="00A9250C" w:rsidRPr="00A9250C" w:rsidRDefault="00A9250C" w:rsidP="00A9250C">
      <w:pPr>
        <w:numPr>
          <w:ilvl w:val="0"/>
          <w:numId w:val="7"/>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L’impression d’un support de promotion de l’événement et de la marque, type bâche. </w:t>
      </w:r>
    </w:p>
    <w:p w14:paraId="4C211200" w14:textId="77777777" w:rsidR="00A9250C" w:rsidRPr="00A9250C" w:rsidRDefault="00A9250C" w:rsidP="00A9250C">
      <w:pPr>
        <w:autoSpaceDE w:val="0"/>
        <w:autoSpaceDN w:val="0"/>
        <w:adjustRightInd w:val="0"/>
        <w:spacing w:after="0" w:line="240" w:lineRule="auto"/>
        <w:jc w:val="center"/>
        <w:rPr>
          <w:rFonts w:ascii="Times New Roman" w:eastAsia="Times New Roman" w:hAnsi="Times New Roman" w:cs="Times New Roman"/>
          <w:color w:val="FFFFFF"/>
          <w:kern w:val="0"/>
          <w:sz w:val="22"/>
          <w:szCs w:val="22"/>
          <w:lang w:eastAsia="fr-FR"/>
          <w14:ligatures w14:val="none"/>
        </w:rPr>
      </w:pPr>
      <w:bookmarkStart w:id="10" w:name="_Toc193660976"/>
    </w:p>
    <w:p w14:paraId="2BBC68A3" w14:textId="77777777" w:rsidR="00A9250C" w:rsidRPr="00A9250C" w:rsidRDefault="00A9250C" w:rsidP="00A9250C">
      <w:pPr>
        <w:keepNext/>
        <w:keepLines/>
        <w:pBdr>
          <w:bottom w:val="single" w:sz="4" w:space="1" w:color="595959"/>
        </w:pBdr>
        <w:spacing w:after="0" w:line="240" w:lineRule="auto"/>
        <w:ind w:left="426"/>
        <w:jc w:val="center"/>
        <w:outlineLvl w:val="0"/>
        <w:rPr>
          <w:rFonts w:ascii="Campton Medium" w:eastAsia="SimSun" w:hAnsi="Campton Medium" w:cs="Times New Roman"/>
          <w:b/>
          <w:bCs/>
          <w:smallCaps/>
          <w:color w:val="3D4190"/>
          <w:kern w:val="0"/>
          <w:sz w:val="32"/>
          <w:szCs w:val="36"/>
          <w:lang w:eastAsia="fr-FR"/>
          <w14:ligatures w14:val="none"/>
        </w:rPr>
      </w:pPr>
      <w:r w:rsidRPr="00A9250C">
        <w:rPr>
          <w:rFonts w:ascii="Campton Medium" w:eastAsia="SimSun" w:hAnsi="Campton Medium" w:cs="Times New Roman"/>
          <w:b/>
          <w:bCs/>
          <w:smallCaps/>
          <w:color w:val="3D4190"/>
          <w:kern w:val="0"/>
          <w:sz w:val="32"/>
          <w:szCs w:val="36"/>
          <w:lang w:eastAsia="fr-FR"/>
          <w14:ligatures w14:val="none"/>
        </w:rPr>
        <w:t>PARTIE 2 : Clauses techniques</w:t>
      </w:r>
      <w:bookmarkEnd w:id="10"/>
    </w:p>
    <w:p w14:paraId="7606F87F"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i/>
          <w:iCs/>
          <w:smallCaps/>
          <w:color w:val="70AD47"/>
          <w:kern w:val="0"/>
          <w:sz w:val="28"/>
          <w:szCs w:val="28"/>
          <w:u w:val="single"/>
          <w:lang w:eastAsia="fr-FR"/>
          <w14:ligatures w14:val="none"/>
        </w:rPr>
      </w:pPr>
      <w:r w:rsidRPr="00A9250C">
        <w:rPr>
          <w:rFonts w:ascii="Campton Medium" w:eastAsia="SimSun" w:hAnsi="Campton Medium" w:cs="Times New Roman"/>
          <w:b/>
          <w:bCs/>
          <w:i/>
          <w:iCs/>
          <w:smallCaps/>
          <w:color w:val="70AD47"/>
          <w:kern w:val="0"/>
          <w:sz w:val="28"/>
          <w:szCs w:val="28"/>
          <w:u w:val="single"/>
          <w:lang w:eastAsia="fr-FR"/>
          <w14:ligatures w14:val="none"/>
        </w:rPr>
        <w:t xml:space="preserve"> </w:t>
      </w:r>
      <w:bookmarkStart w:id="11" w:name="_Toc193660977"/>
      <w:r w:rsidRPr="00A9250C">
        <w:rPr>
          <w:rFonts w:ascii="Campton Medium" w:eastAsia="SimSun" w:hAnsi="Campton Medium" w:cs="Times New Roman"/>
          <w:b/>
          <w:bCs/>
          <w:smallCaps/>
          <w:color w:val="597CBD"/>
          <w:kern w:val="0"/>
          <w:sz w:val="28"/>
          <w:szCs w:val="28"/>
          <w:u w:val="single"/>
          <w:lang w:eastAsia="fr-FR"/>
          <w14:ligatures w14:val="none"/>
        </w:rPr>
        <w:t>Objectif général de la mission</w:t>
      </w:r>
      <w:bookmarkEnd w:id="11"/>
      <w:r w:rsidRPr="00A9250C">
        <w:rPr>
          <w:rFonts w:ascii="Campton Medium" w:eastAsia="SimSun" w:hAnsi="Campton Medium" w:cs="Times New Roman"/>
          <w:b/>
          <w:bCs/>
          <w:smallCaps/>
          <w:color w:val="597CBD"/>
          <w:kern w:val="0"/>
          <w:sz w:val="28"/>
          <w:szCs w:val="28"/>
          <w:u w:val="single"/>
          <w:lang w:eastAsia="fr-FR"/>
          <w14:ligatures w14:val="none"/>
        </w:rPr>
        <w:t xml:space="preserve"> </w:t>
      </w:r>
    </w:p>
    <w:p w14:paraId="047824B0"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Dans le cadre des animations organisées lors des événements agricoles accompagnés par le Syndicat mixte du Parc naturel régional des Pyrénées catalanes, la présente demande de devis concerne le dimanche 25 Octobre 2026 et porte plus précisément sur la fourniture d’un support de communication mettant en avant la marque Valeurs Parc.</w:t>
      </w:r>
    </w:p>
    <w:p w14:paraId="102433DB"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 xml:space="preserve">Lors de ce type d’événement, l’objectif est de promouvoir et de valoriser la marque Valeurs Parc ainsi que les producteurs qui y adhèrent, en renforçant leur visibilité auprès du grand public et en mettant en </w:t>
      </w:r>
      <w:r w:rsidRPr="00A9250C">
        <w:rPr>
          <w:rFonts w:ascii="Times New Roman" w:eastAsia="Times New Roman" w:hAnsi="Times New Roman" w:cs="Times New Roman"/>
          <w:kern w:val="0"/>
          <w:sz w:val="22"/>
          <w:szCs w:val="22"/>
          <w:lang w:eastAsia="ar-SA"/>
          <w14:ligatures w14:val="none"/>
        </w:rPr>
        <w:lastRenderedPageBreak/>
        <w:t xml:space="preserve">avant la qualité de leurs produits. À cette occasion, un agent sera mobilisé pour assurer l’animation d’un stand dédié lors d’une journée. </w:t>
      </w:r>
    </w:p>
    <w:p w14:paraId="57E609B6"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r w:rsidRPr="00A9250C">
        <w:rPr>
          <w:rFonts w:ascii="Campton Medium" w:eastAsia="SimSun" w:hAnsi="Campton Medium" w:cs="Times New Roman"/>
          <w:b/>
          <w:bCs/>
          <w:smallCaps/>
          <w:color w:val="597CBD"/>
          <w:kern w:val="0"/>
          <w:sz w:val="28"/>
          <w:szCs w:val="28"/>
          <w:u w:val="single"/>
          <w:lang w:eastAsia="fr-FR"/>
          <w14:ligatures w14:val="none"/>
        </w:rPr>
        <w:t>Manifestations agricoles concernées</w:t>
      </w:r>
    </w:p>
    <w:p w14:paraId="2F0F6AF4" w14:textId="77777777" w:rsidR="00A9250C" w:rsidRPr="00A9250C" w:rsidRDefault="00A9250C" w:rsidP="00A9250C">
      <w:pPr>
        <w:autoSpaceDE w:val="0"/>
        <w:autoSpaceDN w:val="0"/>
        <w:adjustRightInd w:val="0"/>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En 2026, un appel à manifestation d’intérêt a été lancé par le PNR PC afin de connaître les structures nécessitant un soutien pour des manifestations agricoles. La date de retour des demandes était fixée au 28 mai.</w:t>
      </w:r>
    </w:p>
    <w:p w14:paraId="7D86D254"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p>
    <w:p w14:paraId="383FC97E"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Les manifestations agricoles concernées par le soutien du PNR PC sont :</w:t>
      </w:r>
    </w:p>
    <w:p w14:paraId="0221ACB0" w14:textId="77777777" w:rsidR="00A9250C" w:rsidRPr="00A9250C" w:rsidRDefault="00A9250C" w:rsidP="00A9250C">
      <w:pPr>
        <w:numPr>
          <w:ilvl w:val="0"/>
          <w:numId w:val="8"/>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La fête de la transhumance de Font-</w:t>
      </w:r>
      <w:proofErr w:type="spellStart"/>
      <w:r w:rsidRPr="00A9250C">
        <w:rPr>
          <w:rFonts w:ascii="Times New Roman" w:eastAsia="Times New Roman" w:hAnsi="Times New Roman" w:cs="Times New Roman"/>
          <w:kern w:val="0"/>
          <w:sz w:val="22"/>
          <w:szCs w:val="22"/>
          <w:lang w:eastAsia="fr-FR"/>
          <w14:ligatures w14:val="none"/>
        </w:rPr>
        <w:t>Romeu</w:t>
      </w:r>
      <w:proofErr w:type="spellEnd"/>
      <w:r w:rsidRPr="00A9250C">
        <w:rPr>
          <w:rFonts w:ascii="Times New Roman" w:eastAsia="Times New Roman" w:hAnsi="Times New Roman" w:cs="Times New Roman"/>
          <w:kern w:val="0"/>
          <w:sz w:val="22"/>
          <w:szCs w:val="22"/>
          <w:lang w:eastAsia="fr-FR"/>
          <w14:ligatures w14:val="none"/>
        </w:rPr>
        <w:t xml:space="preserve"> – Font-</w:t>
      </w:r>
      <w:proofErr w:type="spellStart"/>
      <w:r w:rsidRPr="00A9250C">
        <w:rPr>
          <w:rFonts w:ascii="Times New Roman" w:eastAsia="Times New Roman" w:hAnsi="Times New Roman" w:cs="Times New Roman"/>
          <w:kern w:val="0"/>
          <w:sz w:val="22"/>
          <w:szCs w:val="22"/>
          <w:lang w:eastAsia="fr-FR"/>
          <w14:ligatures w14:val="none"/>
        </w:rPr>
        <w:t>Romeu</w:t>
      </w:r>
      <w:proofErr w:type="spellEnd"/>
      <w:r w:rsidRPr="00A9250C">
        <w:rPr>
          <w:rFonts w:ascii="Times New Roman" w:eastAsia="Times New Roman" w:hAnsi="Times New Roman" w:cs="Times New Roman"/>
          <w:kern w:val="0"/>
          <w:sz w:val="22"/>
          <w:szCs w:val="22"/>
          <w:lang w:eastAsia="fr-FR"/>
          <w14:ligatures w14:val="none"/>
        </w:rPr>
        <w:t>.</w:t>
      </w:r>
    </w:p>
    <w:p w14:paraId="60EA7B1B" w14:textId="77777777" w:rsidR="00A9250C" w:rsidRPr="00A9250C" w:rsidRDefault="00A9250C" w:rsidP="00A9250C">
      <w:pPr>
        <w:numPr>
          <w:ilvl w:val="0"/>
          <w:numId w:val="8"/>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Le petit marché de Matemale – Matemale.</w:t>
      </w:r>
    </w:p>
    <w:p w14:paraId="1E81AA3B" w14:textId="77777777" w:rsidR="00A9250C" w:rsidRPr="00A9250C" w:rsidRDefault="00A9250C" w:rsidP="00A9250C">
      <w:pPr>
        <w:numPr>
          <w:ilvl w:val="0"/>
          <w:numId w:val="8"/>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La fête du passage des troupeaux – Formiguères.</w:t>
      </w:r>
    </w:p>
    <w:p w14:paraId="6F6C67BB" w14:textId="77777777" w:rsidR="00A9250C" w:rsidRPr="00A9250C" w:rsidRDefault="00A9250C" w:rsidP="00A9250C">
      <w:pPr>
        <w:numPr>
          <w:ilvl w:val="0"/>
          <w:numId w:val="8"/>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La fête des bergers – Les Angles.</w:t>
      </w:r>
    </w:p>
    <w:p w14:paraId="2CD46A05" w14:textId="77777777" w:rsidR="00A9250C" w:rsidRPr="00A9250C" w:rsidRDefault="00A9250C" w:rsidP="00A9250C">
      <w:pPr>
        <w:numPr>
          <w:ilvl w:val="0"/>
          <w:numId w:val="8"/>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La fête de la patate – Matemale.</w:t>
      </w:r>
    </w:p>
    <w:p w14:paraId="6BF409AC" w14:textId="77777777" w:rsidR="00A9250C" w:rsidRPr="00A9250C" w:rsidRDefault="00A9250C" w:rsidP="00A9250C">
      <w:pPr>
        <w:numPr>
          <w:ilvl w:val="0"/>
          <w:numId w:val="8"/>
        </w:numPr>
        <w:spacing w:after="0" w:line="240" w:lineRule="auto"/>
        <w:contextualSpacing/>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La fête de la </w:t>
      </w:r>
      <w:proofErr w:type="spellStart"/>
      <w:r w:rsidRPr="00A9250C">
        <w:rPr>
          <w:rFonts w:ascii="Times New Roman" w:eastAsia="Times New Roman" w:hAnsi="Times New Roman" w:cs="Times New Roman"/>
          <w:kern w:val="0"/>
          <w:sz w:val="22"/>
          <w:szCs w:val="22"/>
          <w:lang w:eastAsia="fr-FR"/>
          <w14:ligatures w14:val="none"/>
        </w:rPr>
        <w:t>Rotja</w:t>
      </w:r>
      <w:proofErr w:type="spellEnd"/>
      <w:r w:rsidRPr="00A9250C">
        <w:rPr>
          <w:rFonts w:ascii="Times New Roman" w:eastAsia="Times New Roman" w:hAnsi="Times New Roman" w:cs="Times New Roman"/>
          <w:kern w:val="0"/>
          <w:sz w:val="22"/>
          <w:szCs w:val="22"/>
          <w:lang w:eastAsia="fr-FR"/>
          <w14:ligatures w14:val="none"/>
        </w:rPr>
        <w:t xml:space="preserve"> – Sahorre. </w:t>
      </w:r>
    </w:p>
    <w:p w14:paraId="0C23ECBF" w14:textId="77777777" w:rsidR="00A9250C" w:rsidRPr="00A9250C" w:rsidRDefault="00A9250C" w:rsidP="00A9250C">
      <w:pPr>
        <w:spacing w:line="240" w:lineRule="auto"/>
        <w:contextualSpacing/>
        <w:jc w:val="both"/>
        <w:rPr>
          <w:rFonts w:ascii="Times New Roman" w:eastAsia="Times New Roman" w:hAnsi="Times New Roman" w:cs="Times New Roman"/>
          <w:kern w:val="0"/>
          <w:sz w:val="22"/>
          <w:szCs w:val="22"/>
          <w:lang w:eastAsia="fr-FR"/>
          <w14:ligatures w14:val="none"/>
        </w:rPr>
      </w:pPr>
    </w:p>
    <w:p w14:paraId="593E062B" w14:textId="77777777" w:rsidR="00A9250C" w:rsidRPr="00A9250C" w:rsidRDefault="00A9250C" w:rsidP="00A9250C">
      <w:pPr>
        <w:spacing w:line="240" w:lineRule="auto"/>
        <w:contextualSpacing/>
        <w:jc w:val="both"/>
        <w:rPr>
          <w:rFonts w:ascii="Times New Roman" w:eastAsia="Times New Roman" w:hAnsi="Times New Roman" w:cs="Times New Roman"/>
          <w:color w:val="C00000"/>
          <w:kern w:val="0"/>
          <w:sz w:val="22"/>
          <w:szCs w:val="22"/>
          <w:lang w:eastAsia="fr-FR"/>
          <w14:ligatures w14:val="none"/>
        </w:rPr>
      </w:pPr>
      <w:r w:rsidRPr="00A9250C">
        <w:rPr>
          <w:rFonts w:ascii="Times New Roman" w:eastAsia="Times New Roman" w:hAnsi="Times New Roman" w:cs="Times New Roman"/>
          <w:color w:val="C00000"/>
          <w:kern w:val="0"/>
          <w:sz w:val="22"/>
          <w:szCs w:val="22"/>
          <w:lang w:eastAsia="fr-FR"/>
          <w14:ligatures w14:val="none"/>
        </w:rPr>
        <w:t xml:space="preserve">Dans le cadre de cette demande de devis, c’est la fête de la </w:t>
      </w:r>
      <w:proofErr w:type="spellStart"/>
      <w:r w:rsidRPr="00A9250C">
        <w:rPr>
          <w:rFonts w:ascii="Times New Roman" w:eastAsia="Times New Roman" w:hAnsi="Times New Roman" w:cs="Times New Roman"/>
          <w:color w:val="C00000"/>
          <w:kern w:val="0"/>
          <w:sz w:val="22"/>
          <w:szCs w:val="22"/>
          <w:lang w:eastAsia="fr-FR"/>
          <w14:ligatures w14:val="none"/>
        </w:rPr>
        <w:t>Rotja</w:t>
      </w:r>
      <w:proofErr w:type="spellEnd"/>
      <w:r w:rsidRPr="00A9250C">
        <w:rPr>
          <w:rFonts w:ascii="Times New Roman" w:eastAsia="Times New Roman" w:hAnsi="Times New Roman" w:cs="Times New Roman"/>
          <w:color w:val="C00000"/>
          <w:kern w:val="0"/>
          <w:sz w:val="22"/>
          <w:szCs w:val="22"/>
          <w:lang w:eastAsia="fr-FR"/>
          <w14:ligatures w14:val="none"/>
        </w:rPr>
        <w:t xml:space="preserve"> à Sahorre qui est concernée et qui se tient le dimanche 25 Octobre 2026. </w:t>
      </w:r>
    </w:p>
    <w:p w14:paraId="3B7F94F6"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bookmarkStart w:id="12" w:name="_Toc193660982"/>
      <w:r w:rsidRPr="00A9250C">
        <w:rPr>
          <w:rFonts w:ascii="Campton Medium" w:eastAsia="SimSun" w:hAnsi="Campton Medium" w:cs="Times New Roman"/>
          <w:b/>
          <w:bCs/>
          <w:smallCaps/>
          <w:color w:val="597CBD"/>
          <w:kern w:val="0"/>
          <w:sz w:val="28"/>
          <w:szCs w:val="28"/>
          <w:u w:val="single"/>
          <w:lang w:eastAsia="fr-FR"/>
          <w14:ligatures w14:val="none"/>
        </w:rPr>
        <w:t xml:space="preserve">Fournitures concernées </w:t>
      </w:r>
    </w:p>
    <w:p w14:paraId="28826614" w14:textId="77777777" w:rsidR="00A9250C" w:rsidRPr="002D4EB9" w:rsidRDefault="00A9250C" w:rsidP="00A9250C">
      <w:pPr>
        <w:spacing w:after="0" w:line="240" w:lineRule="auto"/>
        <w:jc w:val="both"/>
        <w:rPr>
          <w:rFonts w:ascii="Times New Roman" w:eastAsia="Times New Roman" w:hAnsi="Times New Roman" w:cs="Times New Roman"/>
          <w:b/>
          <w:bCs/>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 xml:space="preserve">Il s’agit de </w:t>
      </w:r>
      <w:r w:rsidRPr="002D4EB9">
        <w:rPr>
          <w:rFonts w:ascii="Times New Roman" w:eastAsia="Times New Roman" w:hAnsi="Times New Roman" w:cs="Times New Roman"/>
          <w:b/>
          <w:bCs/>
          <w:kern w:val="0"/>
          <w:sz w:val="22"/>
          <w:szCs w:val="22"/>
          <w:lang w:eastAsia="ar-SA"/>
          <w14:ligatures w14:val="none"/>
        </w:rPr>
        <w:t>fourniture de sacs réutilisables destinés à la promotion de la marque Valeurs Parc et de ses valeurs :</w:t>
      </w:r>
    </w:p>
    <w:p w14:paraId="2D92D666" w14:textId="77777777" w:rsidR="00A9250C" w:rsidRPr="00A9250C" w:rsidRDefault="00A9250C" w:rsidP="00A9250C">
      <w:pPr>
        <w:numPr>
          <w:ilvl w:val="0"/>
          <w:numId w:val="9"/>
        </w:num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Type : il s’agit de sacs réutilisables type « </w:t>
      </w:r>
      <w:proofErr w:type="spellStart"/>
      <w:r w:rsidRPr="00A9250C">
        <w:rPr>
          <w:rFonts w:ascii="Times New Roman" w:eastAsia="Times New Roman" w:hAnsi="Times New Roman" w:cs="Times New Roman"/>
          <w:kern w:val="0"/>
          <w:sz w:val="22"/>
          <w:szCs w:val="22"/>
          <w:lang w:eastAsia="ar-SA"/>
          <w14:ligatures w14:val="none"/>
        </w:rPr>
        <w:t>tote</w:t>
      </w:r>
      <w:proofErr w:type="spellEnd"/>
      <w:r w:rsidRPr="00A9250C">
        <w:rPr>
          <w:rFonts w:ascii="Times New Roman" w:eastAsia="Times New Roman" w:hAnsi="Times New Roman" w:cs="Times New Roman"/>
          <w:kern w:val="0"/>
          <w:sz w:val="22"/>
          <w:szCs w:val="22"/>
          <w:lang w:eastAsia="ar-SA"/>
          <w14:ligatures w14:val="none"/>
        </w:rPr>
        <w:t xml:space="preserve"> bag ».</w:t>
      </w:r>
    </w:p>
    <w:p w14:paraId="7537C551" w14:textId="77777777" w:rsidR="00A9250C" w:rsidRPr="00A9250C" w:rsidRDefault="00A9250C" w:rsidP="00A9250C">
      <w:pPr>
        <w:numPr>
          <w:ilvl w:val="0"/>
          <w:numId w:val="9"/>
        </w:num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 xml:space="preserve">Couleur : pas de contraintes, choix laissé à l’appréciation de l’entreprise. </w:t>
      </w:r>
    </w:p>
    <w:p w14:paraId="7799B274" w14:textId="77777777" w:rsidR="00A9250C" w:rsidRPr="00A9250C" w:rsidRDefault="00A9250C" w:rsidP="00A9250C">
      <w:pPr>
        <w:numPr>
          <w:ilvl w:val="0"/>
          <w:numId w:val="9"/>
        </w:num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Logos : les logos ci-dessous devront apparaitre sur les sacs :</w:t>
      </w:r>
    </w:p>
    <w:p w14:paraId="5E5FFA0F" w14:textId="77777777" w:rsidR="00A9250C" w:rsidRPr="00A9250C" w:rsidRDefault="00A9250C" w:rsidP="00A9250C">
      <w:pPr>
        <w:numPr>
          <w:ilvl w:val="1"/>
          <w:numId w:val="9"/>
        </w:num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Recto : logos « Valeurs Parc »</w:t>
      </w:r>
    </w:p>
    <w:p w14:paraId="2308FD46" w14:textId="77777777" w:rsidR="00A9250C" w:rsidRPr="00A9250C" w:rsidRDefault="00A9250C" w:rsidP="00A9250C">
      <w:pPr>
        <w:numPr>
          <w:ilvl w:val="1"/>
          <w:numId w:val="9"/>
        </w:num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 xml:space="preserve">Verso : logo « vallée de la </w:t>
      </w:r>
      <w:proofErr w:type="spellStart"/>
      <w:r w:rsidRPr="00A9250C">
        <w:rPr>
          <w:rFonts w:ascii="Times New Roman" w:eastAsia="Times New Roman" w:hAnsi="Times New Roman" w:cs="Times New Roman"/>
          <w:kern w:val="0"/>
          <w:sz w:val="22"/>
          <w:szCs w:val="22"/>
          <w:lang w:eastAsia="ar-SA"/>
          <w14:ligatures w14:val="none"/>
        </w:rPr>
        <w:t>rotja</w:t>
      </w:r>
      <w:proofErr w:type="spellEnd"/>
      <w:r w:rsidRPr="00A9250C">
        <w:rPr>
          <w:rFonts w:ascii="Times New Roman" w:eastAsia="Times New Roman" w:hAnsi="Times New Roman" w:cs="Times New Roman"/>
          <w:kern w:val="0"/>
          <w:sz w:val="22"/>
          <w:szCs w:val="22"/>
          <w:lang w:eastAsia="ar-SA"/>
          <w14:ligatures w14:val="none"/>
        </w:rPr>
        <w:t> »</w:t>
      </w:r>
    </w:p>
    <w:p w14:paraId="2AE92885" w14:textId="77777777" w:rsidR="00A9250C" w:rsidRPr="00A9250C" w:rsidRDefault="00A9250C" w:rsidP="00A9250C">
      <w:pPr>
        <w:numPr>
          <w:ilvl w:val="0"/>
          <w:numId w:val="9"/>
        </w:num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Dimension : la dimension est laissée à l’appréciation de l’entreprise (plusieurs propositions acceptées).</w:t>
      </w:r>
    </w:p>
    <w:p w14:paraId="4DC431BC" w14:textId="77777777" w:rsidR="00A9250C" w:rsidRPr="00A9250C" w:rsidRDefault="00A9250C" w:rsidP="00A9250C">
      <w:pPr>
        <w:numPr>
          <w:ilvl w:val="0"/>
          <w:numId w:val="9"/>
        </w:num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Matière : la matière est laissée à l’appréciation de l’entreprise (plusieurs propositions acceptées).</w:t>
      </w:r>
    </w:p>
    <w:p w14:paraId="7AB4D4B5" w14:textId="77777777" w:rsidR="00A9250C" w:rsidRPr="00A9250C" w:rsidRDefault="00A9250C" w:rsidP="00A9250C">
      <w:pPr>
        <w:numPr>
          <w:ilvl w:val="0"/>
          <w:numId w:val="9"/>
        </w:num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 xml:space="preserve">Livraison : les sacs devront être disponibles auprès des agents du Parc pour le </w:t>
      </w:r>
      <w:r w:rsidRPr="00A9250C">
        <w:rPr>
          <w:rFonts w:ascii="Times New Roman" w:eastAsia="Times New Roman" w:hAnsi="Times New Roman" w:cs="Times New Roman"/>
          <w:b/>
          <w:bCs/>
          <w:kern w:val="0"/>
          <w:sz w:val="22"/>
          <w:szCs w:val="22"/>
          <w:lang w:eastAsia="ar-SA"/>
          <w14:ligatures w14:val="none"/>
        </w:rPr>
        <w:t>12 octobre</w:t>
      </w:r>
      <w:r w:rsidRPr="00A9250C">
        <w:rPr>
          <w:rFonts w:ascii="Times New Roman" w:eastAsia="Times New Roman" w:hAnsi="Times New Roman" w:cs="Times New Roman"/>
          <w:kern w:val="0"/>
          <w:sz w:val="22"/>
          <w:szCs w:val="22"/>
          <w:lang w:eastAsia="ar-SA"/>
          <w14:ligatures w14:val="none"/>
        </w:rPr>
        <w:t xml:space="preserve"> à </w:t>
      </w:r>
      <w:proofErr w:type="spellStart"/>
      <w:r w:rsidRPr="00A9250C">
        <w:rPr>
          <w:rFonts w:ascii="Times New Roman" w:eastAsia="Times New Roman" w:hAnsi="Times New Roman" w:cs="Times New Roman"/>
          <w:kern w:val="0"/>
          <w:sz w:val="22"/>
          <w:szCs w:val="22"/>
          <w:lang w:eastAsia="ar-SA"/>
          <w14:ligatures w14:val="none"/>
        </w:rPr>
        <w:t>Olette</w:t>
      </w:r>
      <w:proofErr w:type="spellEnd"/>
      <w:r w:rsidRPr="00A9250C">
        <w:rPr>
          <w:rFonts w:ascii="Times New Roman" w:eastAsia="Times New Roman" w:hAnsi="Times New Roman" w:cs="Times New Roman"/>
          <w:kern w:val="0"/>
          <w:sz w:val="22"/>
          <w:szCs w:val="22"/>
          <w:lang w:eastAsia="ar-SA"/>
          <w14:ligatures w14:val="none"/>
        </w:rPr>
        <w:t xml:space="preserve"> ou s’ils sont disponibles sur le site de production sur le territoire des Pyrénées-Orientales (possibilités de récupération par un agent du parc sur le site de production s’il se situe dans le département des Pyrénées-Orientales).</w:t>
      </w:r>
    </w:p>
    <w:p w14:paraId="065114AD" w14:textId="77777777" w:rsidR="00A9250C" w:rsidRPr="00A9250C" w:rsidRDefault="00A9250C" w:rsidP="00A9250C">
      <w:pPr>
        <w:numPr>
          <w:ilvl w:val="0"/>
          <w:numId w:val="9"/>
        </w:num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Quantité : faire devis pour 50, 100 et 200 sacs</w:t>
      </w:r>
    </w:p>
    <w:p w14:paraId="6F92DA21" w14:textId="77777777" w:rsidR="00A9250C" w:rsidRPr="00A9250C" w:rsidRDefault="00A9250C" w:rsidP="00A9250C">
      <w:pPr>
        <w:spacing w:after="0" w:line="240" w:lineRule="auto"/>
        <w:ind w:firstLine="708"/>
        <w:jc w:val="both"/>
        <w:rPr>
          <w:rFonts w:ascii="Times New Roman" w:eastAsia="Times New Roman" w:hAnsi="Times New Roman" w:cs="Times New Roman"/>
          <w:kern w:val="0"/>
          <w:sz w:val="22"/>
          <w:szCs w:val="22"/>
          <w:lang w:eastAsia="ar-SA"/>
          <w14:ligatures w14:val="none"/>
        </w:rPr>
      </w:pPr>
    </w:p>
    <w:p w14:paraId="5A1ED433" w14:textId="77777777" w:rsidR="00691030" w:rsidRDefault="00691030">
      <w:pPr>
        <w:rPr>
          <w:rFonts w:ascii="Times New Roman" w:eastAsia="Times New Roman" w:hAnsi="Times New Roman" w:cs="Times New Roman"/>
          <w:kern w:val="0"/>
          <w:lang w:eastAsia="fr-FR"/>
          <w14:ligatures w14:val="none"/>
        </w:rPr>
      </w:pPr>
      <w:r>
        <w:rPr>
          <w:rFonts w:ascii="Times New Roman" w:eastAsia="Times New Roman" w:hAnsi="Times New Roman" w:cs="Times New Roman"/>
          <w:kern w:val="0"/>
          <w:lang w:eastAsia="fr-FR"/>
          <w14:ligatures w14:val="none"/>
        </w:rPr>
        <w:br w:type="page"/>
      </w:r>
    </w:p>
    <w:p w14:paraId="7BF57C41" w14:textId="5A67C5DF" w:rsidR="00691030" w:rsidRDefault="00691030" w:rsidP="00691030">
      <w:pPr>
        <w:spacing w:before="100" w:beforeAutospacing="1" w:after="100" w:afterAutospacing="1" w:line="240" w:lineRule="auto"/>
        <w:rPr>
          <w:rFonts w:ascii="Times New Roman" w:eastAsia="Times New Roman" w:hAnsi="Times New Roman" w:cs="Times New Roman"/>
          <w:kern w:val="0"/>
          <w:lang w:eastAsia="fr-FR"/>
          <w14:ligatures w14:val="none"/>
        </w:rPr>
      </w:pPr>
      <w:r w:rsidRPr="00A9250C">
        <w:rPr>
          <w:rFonts w:ascii="Times New Roman" w:eastAsia="Times New Roman" w:hAnsi="Times New Roman" w:cs="Times New Roman"/>
          <w:kern w:val="0"/>
          <w:lang w:eastAsia="fr-FR"/>
          <w14:ligatures w14:val="none"/>
        </w:rPr>
        <w:lastRenderedPageBreak/>
        <w:t xml:space="preserve">RECTO : </w:t>
      </w:r>
    </w:p>
    <w:p w14:paraId="6DA9928C" w14:textId="6C6CBF6B" w:rsidR="00A9250C" w:rsidRPr="00A9250C" w:rsidRDefault="00691030" w:rsidP="00691030">
      <w:pPr>
        <w:spacing w:before="100" w:beforeAutospacing="1" w:after="100" w:afterAutospacing="1" w:line="240" w:lineRule="auto"/>
        <w:jc w:val="center"/>
        <w:rPr>
          <w:rFonts w:ascii="Times New Roman" w:eastAsia="Times New Roman" w:hAnsi="Times New Roman" w:cs="Times New Roman"/>
          <w:kern w:val="0"/>
          <w:lang w:eastAsia="fr-FR"/>
          <w14:ligatures w14:val="none"/>
        </w:rPr>
      </w:pPr>
      <w:r w:rsidRPr="00691030">
        <w:rPr>
          <w:rFonts w:ascii="Times New Roman" w:eastAsia="Times New Roman" w:hAnsi="Times New Roman" w:cs="Times New Roman"/>
          <w:noProof/>
          <w:kern w:val="0"/>
          <w:lang w:eastAsia="fr-FR"/>
          <w14:ligatures w14:val="none"/>
        </w:rPr>
        <w:drawing>
          <wp:inline distT="0" distB="0" distL="0" distR="0" wp14:anchorId="3430F123" wp14:editId="17E669CC">
            <wp:extent cx="2847414" cy="3143250"/>
            <wp:effectExtent l="0" t="0" r="0" b="0"/>
            <wp:docPr id="4179690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69092" name=""/>
                    <pic:cNvPicPr/>
                  </pic:nvPicPr>
                  <pic:blipFill>
                    <a:blip r:embed="rId10"/>
                    <a:stretch>
                      <a:fillRect/>
                    </a:stretch>
                  </pic:blipFill>
                  <pic:spPr>
                    <a:xfrm>
                      <a:off x="0" y="0"/>
                      <a:ext cx="2851597" cy="3147868"/>
                    </a:xfrm>
                    <a:prstGeom prst="rect">
                      <a:avLst/>
                    </a:prstGeom>
                  </pic:spPr>
                </pic:pic>
              </a:graphicData>
            </a:graphic>
          </wp:inline>
        </w:drawing>
      </w:r>
    </w:p>
    <w:p w14:paraId="1D67F508" w14:textId="77777777" w:rsidR="00A9250C" w:rsidRPr="00A9250C" w:rsidRDefault="00A9250C" w:rsidP="00A9250C">
      <w:pPr>
        <w:spacing w:after="0" w:line="240" w:lineRule="auto"/>
        <w:ind w:firstLine="708"/>
        <w:jc w:val="both"/>
        <w:rPr>
          <w:rFonts w:ascii="Times New Roman" w:eastAsia="Times New Roman" w:hAnsi="Times New Roman" w:cs="Times New Roman"/>
          <w:kern w:val="0"/>
          <w:sz w:val="22"/>
          <w:szCs w:val="22"/>
          <w:lang w:eastAsia="ar-SA"/>
          <w14:ligatures w14:val="none"/>
        </w:rPr>
      </w:pPr>
    </w:p>
    <w:p w14:paraId="382FE43C" w14:textId="77777777" w:rsidR="00A9250C" w:rsidRPr="00A9250C" w:rsidRDefault="00A9250C" w:rsidP="00A9250C">
      <w:pPr>
        <w:spacing w:after="0" w:line="240" w:lineRule="auto"/>
        <w:ind w:firstLine="708"/>
        <w:jc w:val="both"/>
        <w:rPr>
          <w:rFonts w:ascii="Times New Roman" w:eastAsia="Times New Roman" w:hAnsi="Times New Roman" w:cs="Times New Roman"/>
          <w:kern w:val="0"/>
          <w:sz w:val="22"/>
          <w:szCs w:val="22"/>
          <w:lang w:eastAsia="ar-SA"/>
          <w14:ligatures w14:val="none"/>
        </w:rPr>
      </w:pPr>
    </w:p>
    <w:p w14:paraId="1E0FACE0" w14:textId="77777777" w:rsidR="00691030" w:rsidRDefault="00691030" w:rsidP="00691030">
      <w:pPr>
        <w:spacing w:after="0" w:line="240" w:lineRule="auto"/>
        <w:rPr>
          <w:rFonts w:ascii="Times New Roman" w:eastAsia="Times New Roman" w:hAnsi="Times New Roman" w:cs="Times New Roman"/>
          <w:kern w:val="0"/>
          <w:sz w:val="22"/>
          <w:szCs w:val="22"/>
          <w:lang w:eastAsia="ar-SA"/>
          <w14:ligatures w14:val="none"/>
        </w:rPr>
      </w:pPr>
    </w:p>
    <w:p w14:paraId="31854D72" w14:textId="77777777" w:rsidR="00691030" w:rsidRDefault="00691030" w:rsidP="00691030">
      <w:pPr>
        <w:spacing w:after="0" w:line="240" w:lineRule="auto"/>
        <w:rPr>
          <w:rFonts w:ascii="Times New Roman" w:eastAsia="Times New Roman" w:hAnsi="Times New Roman" w:cs="Times New Roman"/>
          <w:kern w:val="0"/>
          <w:sz w:val="22"/>
          <w:szCs w:val="22"/>
          <w:lang w:eastAsia="ar-SA"/>
          <w14:ligatures w14:val="none"/>
        </w:rPr>
      </w:pPr>
    </w:p>
    <w:p w14:paraId="21FBF96E" w14:textId="77777777" w:rsidR="00691030" w:rsidRDefault="00691030" w:rsidP="00691030">
      <w:pPr>
        <w:spacing w:after="0" w:line="240" w:lineRule="auto"/>
        <w:rPr>
          <w:rFonts w:ascii="Times New Roman" w:eastAsia="Times New Roman" w:hAnsi="Times New Roman" w:cs="Times New Roman"/>
          <w:kern w:val="0"/>
          <w:sz w:val="22"/>
          <w:szCs w:val="22"/>
          <w:lang w:eastAsia="ar-SA"/>
          <w14:ligatures w14:val="none"/>
        </w:rPr>
      </w:pPr>
    </w:p>
    <w:p w14:paraId="485CD757" w14:textId="77777777" w:rsidR="00691030" w:rsidRDefault="00691030" w:rsidP="00691030">
      <w:pPr>
        <w:spacing w:after="0" w:line="240" w:lineRule="auto"/>
        <w:rPr>
          <w:rFonts w:ascii="Times New Roman" w:eastAsia="Times New Roman" w:hAnsi="Times New Roman" w:cs="Times New Roman"/>
          <w:kern w:val="0"/>
          <w:sz w:val="22"/>
          <w:szCs w:val="22"/>
          <w:lang w:eastAsia="ar-SA"/>
          <w14:ligatures w14:val="none"/>
        </w:rPr>
      </w:pPr>
    </w:p>
    <w:p w14:paraId="0F13B5E2" w14:textId="77777777" w:rsidR="00691030" w:rsidRDefault="00691030" w:rsidP="00691030">
      <w:pPr>
        <w:spacing w:after="0" w:line="240" w:lineRule="auto"/>
        <w:rPr>
          <w:rFonts w:ascii="Times New Roman" w:eastAsia="Times New Roman" w:hAnsi="Times New Roman" w:cs="Times New Roman"/>
          <w:kern w:val="0"/>
          <w:sz w:val="22"/>
          <w:szCs w:val="22"/>
          <w:lang w:eastAsia="ar-SA"/>
          <w14:ligatures w14:val="none"/>
        </w:rPr>
      </w:pPr>
    </w:p>
    <w:p w14:paraId="2053B1B5" w14:textId="2CBDF95A" w:rsidR="00A9250C" w:rsidRPr="00A9250C" w:rsidRDefault="00A9250C" w:rsidP="00691030">
      <w:pPr>
        <w:spacing w:after="0" w:line="240" w:lineRule="auto"/>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VERSO :</w:t>
      </w:r>
    </w:p>
    <w:p w14:paraId="45D53369" w14:textId="7E57FE30" w:rsidR="00A9250C" w:rsidRPr="00A9250C" w:rsidRDefault="00A9250C" w:rsidP="00691030">
      <w:pPr>
        <w:spacing w:after="0" w:line="240" w:lineRule="auto"/>
        <w:ind w:firstLine="708"/>
        <w:jc w:val="center"/>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noProof/>
          <w:kern w:val="0"/>
          <w:sz w:val="22"/>
          <w:szCs w:val="22"/>
          <w:lang w:eastAsia="fr-FR"/>
          <w14:ligatures w14:val="none"/>
        </w:rPr>
        <w:drawing>
          <wp:inline distT="0" distB="0" distL="0" distR="0" wp14:anchorId="1D646E5E" wp14:editId="02355DD2">
            <wp:extent cx="3724275" cy="2978088"/>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31376" cy="2983766"/>
                    </a:xfrm>
                    <a:prstGeom prst="rect">
                      <a:avLst/>
                    </a:prstGeom>
                    <a:noFill/>
                    <a:ln>
                      <a:noFill/>
                    </a:ln>
                  </pic:spPr>
                </pic:pic>
              </a:graphicData>
            </a:graphic>
          </wp:inline>
        </w:drawing>
      </w:r>
    </w:p>
    <w:p w14:paraId="1F222800" w14:textId="77777777" w:rsidR="00A9250C" w:rsidRPr="00A9250C" w:rsidRDefault="00A9250C" w:rsidP="00A9250C">
      <w:pPr>
        <w:spacing w:after="0" w:line="240" w:lineRule="auto"/>
        <w:ind w:firstLine="708"/>
        <w:jc w:val="both"/>
        <w:rPr>
          <w:rFonts w:ascii="Times New Roman" w:eastAsia="Times New Roman" w:hAnsi="Times New Roman" w:cs="Times New Roman"/>
          <w:kern w:val="0"/>
          <w:sz w:val="22"/>
          <w:szCs w:val="22"/>
          <w:lang w:eastAsia="ar-SA"/>
          <w14:ligatures w14:val="none"/>
        </w:rPr>
      </w:pPr>
    </w:p>
    <w:p w14:paraId="7C654E34" w14:textId="77777777" w:rsidR="00A9250C" w:rsidRPr="00A9250C" w:rsidRDefault="00A9250C" w:rsidP="00A9250C">
      <w:pPr>
        <w:spacing w:after="0" w:line="240" w:lineRule="auto"/>
        <w:ind w:firstLine="708"/>
        <w:jc w:val="both"/>
        <w:rPr>
          <w:rFonts w:ascii="Times New Roman" w:eastAsia="Times New Roman" w:hAnsi="Times New Roman" w:cs="Times New Roman"/>
          <w:kern w:val="0"/>
          <w:sz w:val="22"/>
          <w:szCs w:val="22"/>
          <w:lang w:eastAsia="ar-SA"/>
          <w14:ligatures w14:val="none"/>
        </w:rPr>
      </w:pPr>
    </w:p>
    <w:p w14:paraId="557628A9" w14:textId="77777777" w:rsidR="00A9250C" w:rsidRPr="00A9250C" w:rsidRDefault="00A9250C" w:rsidP="00A9250C">
      <w:pPr>
        <w:spacing w:after="0" w:line="240" w:lineRule="auto"/>
        <w:ind w:firstLine="708"/>
        <w:jc w:val="both"/>
        <w:rPr>
          <w:rFonts w:ascii="Times New Roman" w:eastAsia="Times New Roman" w:hAnsi="Times New Roman" w:cs="Times New Roman"/>
          <w:kern w:val="0"/>
          <w:sz w:val="22"/>
          <w:szCs w:val="22"/>
          <w:lang w:eastAsia="ar-SA"/>
          <w14:ligatures w14:val="none"/>
        </w:rPr>
      </w:pPr>
    </w:p>
    <w:p w14:paraId="3102BA54" w14:textId="77777777" w:rsidR="00A9250C" w:rsidRPr="00A9250C" w:rsidRDefault="00A9250C" w:rsidP="00A9250C">
      <w:pPr>
        <w:spacing w:after="0" w:line="240" w:lineRule="auto"/>
        <w:ind w:firstLine="708"/>
        <w:jc w:val="both"/>
        <w:rPr>
          <w:rFonts w:ascii="Times New Roman" w:eastAsia="Times New Roman" w:hAnsi="Times New Roman" w:cs="Times New Roman"/>
          <w:kern w:val="0"/>
          <w:sz w:val="22"/>
          <w:szCs w:val="22"/>
          <w:lang w:eastAsia="ar-SA"/>
          <w14:ligatures w14:val="none"/>
        </w:rPr>
      </w:pPr>
    </w:p>
    <w:p w14:paraId="50B307AD" w14:textId="77777777" w:rsidR="00A9250C" w:rsidRPr="00A9250C" w:rsidRDefault="00A9250C" w:rsidP="00A9250C">
      <w:pPr>
        <w:spacing w:after="0" w:line="240" w:lineRule="auto"/>
        <w:ind w:firstLine="708"/>
        <w:jc w:val="both"/>
        <w:rPr>
          <w:rFonts w:ascii="Times New Roman" w:eastAsia="Times New Roman" w:hAnsi="Times New Roman" w:cs="Times New Roman"/>
          <w:kern w:val="0"/>
          <w:sz w:val="22"/>
          <w:szCs w:val="22"/>
          <w:lang w:eastAsia="ar-SA"/>
          <w14:ligatures w14:val="none"/>
        </w:rPr>
      </w:pPr>
    </w:p>
    <w:p w14:paraId="62AE9DC6" w14:textId="77777777" w:rsidR="00A9250C" w:rsidRPr="00A9250C" w:rsidRDefault="00A9250C" w:rsidP="00A9250C">
      <w:pPr>
        <w:spacing w:after="0" w:line="240" w:lineRule="auto"/>
        <w:ind w:firstLine="708"/>
        <w:jc w:val="center"/>
        <w:rPr>
          <w:rFonts w:ascii="Times New Roman" w:eastAsia="Times New Roman" w:hAnsi="Times New Roman" w:cs="Times New Roman"/>
          <w:kern w:val="0"/>
          <w:sz w:val="22"/>
          <w:szCs w:val="22"/>
          <w:lang w:eastAsia="ar-SA"/>
          <w14:ligatures w14:val="none"/>
        </w:rPr>
      </w:pPr>
    </w:p>
    <w:p w14:paraId="5FE79343" w14:textId="77777777" w:rsidR="00A9250C" w:rsidRPr="00A9250C" w:rsidRDefault="00A9250C" w:rsidP="00A9250C">
      <w:pPr>
        <w:spacing w:after="0" w:line="240" w:lineRule="auto"/>
        <w:ind w:firstLine="708"/>
        <w:jc w:val="both"/>
        <w:rPr>
          <w:rFonts w:ascii="Times New Roman" w:eastAsia="Times New Roman" w:hAnsi="Times New Roman" w:cs="Times New Roman"/>
          <w:kern w:val="0"/>
          <w:sz w:val="22"/>
          <w:szCs w:val="22"/>
          <w:lang w:eastAsia="ar-SA"/>
          <w14:ligatures w14:val="none"/>
        </w:rPr>
      </w:pPr>
    </w:p>
    <w:p w14:paraId="5209657A"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r w:rsidRPr="00A9250C">
        <w:rPr>
          <w:rFonts w:ascii="Campton Medium" w:eastAsia="SimSun" w:hAnsi="Campton Medium" w:cs="Times New Roman"/>
          <w:b/>
          <w:bCs/>
          <w:smallCaps/>
          <w:color w:val="597CBD"/>
          <w:kern w:val="0"/>
          <w:sz w:val="28"/>
          <w:szCs w:val="28"/>
          <w:u w:val="single"/>
          <w:lang w:eastAsia="fr-FR"/>
          <w14:ligatures w14:val="none"/>
        </w:rPr>
        <w:t>Contact</w:t>
      </w:r>
      <w:bookmarkEnd w:id="12"/>
      <w:r w:rsidRPr="00A9250C">
        <w:rPr>
          <w:rFonts w:ascii="Calibri" w:eastAsia="SimSun" w:hAnsi="Calibri" w:cs="Calibri"/>
          <w:b/>
          <w:bCs/>
          <w:smallCaps/>
          <w:color w:val="597CBD"/>
          <w:kern w:val="0"/>
          <w:sz w:val="28"/>
          <w:szCs w:val="28"/>
          <w:u w:val="single"/>
          <w:lang w:eastAsia="fr-FR"/>
          <w14:ligatures w14:val="none"/>
        </w:rPr>
        <w:t> </w:t>
      </w:r>
    </w:p>
    <w:p w14:paraId="4D86E7FD" w14:textId="11CF723C"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bookmarkStart w:id="13" w:name="_Hlk239154993"/>
      <w:r w:rsidRPr="00A9250C">
        <w:rPr>
          <w:rFonts w:ascii="Times New Roman" w:eastAsia="Times New Roman" w:hAnsi="Times New Roman" w:cs="Times New Roman"/>
          <w:kern w:val="0"/>
          <w:sz w:val="22"/>
          <w:szCs w:val="22"/>
          <w:lang w:eastAsia="fr-FR"/>
          <w14:ligatures w14:val="none"/>
        </w:rPr>
        <w:t>Le responsable technique de la mission est Lucile Mayeux, chargée de mission Marque Valeurs Parc</w:t>
      </w:r>
      <w:r w:rsidR="002D4EB9">
        <w:rPr>
          <w:rFonts w:ascii="Times New Roman" w:eastAsia="Times New Roman" w:hAnsi="Times New Roman" w:cs="Times New Roman"/>
          <w:kern w:val="0"/>
          <w:sz w:val="22"/>
          <w:szCs w:val="22"/>
          <w:lang w:eastAsia="fr-FR"/>
          <w14:ligatures w14:val="none"/>
        </w:rPr>
        <w:t xml:space="preserve"> </w:t>
      </w:r>
      <w:r w:rsidRPr="00A9250C">
        <w:rPr>
          <w:rFonts w:ascii="Times New Roman" w:eastAsia="Times New Roman" w:hAnsi="Times New Roman" w:cs="Times New Roman"/>
          <w:kern w:val="0"/>
          <w:sz w:val="22"/>
          <w:szCs w:val="22"/>
          <w:lang w:eastAsia="fr-FR"/>
          <w14:ligatures w14:val="none"/>
        </w:rPr>
        <w:t xml:space="preserve">et filières agricoles – 04.68.04.97.60 – </w:t>
      </w:r>
      <w:hyperlink r:id="rId12" w:history="1">
        <w:r w:rsidRPr="00A9250C">
          <w:rPr>
            <w:rFonts w:ascii="Times New Roman" w:eastAsia="SimSun" w:hAnsi="Times New Roman" w:cs="Times New Roman"/>
            <w:color w:val="0000FF"/>
            <w:kern w:val="0"/>
            <w:sz w:val="22"/>
            <w:szCs w:val="22"/>
            <w:u w:val="single"/>
            <w:lang w:eastAsia="fr-FR"/>
            <w14:ligatures w14:val="none"/>
          </w:rPr>
          <w:t>lucile.mayeux@parc-pyrenees-catalanes.fr</w:t>
        </w:r>
      </w:hyperlink>
    </w:p>
    <w:p w14:paraId="4B7EB99D"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bookmarkStart w:id="14" w:name="_Toc193660983"/>
      <w:bookmarkEnd w:id="13"/>
      <w:r w:rsidRPr="00A9250C">
        <w:rPr>
          <w:rFonts w:ascii="Campton Medium" w:eastAsia="SimSun" w:hAnsi="Campton Medium" w:cs="Times New Roman"/>
          <w:b/>
          <w:bCs/>
          <w:smallCaps/>
          <w:color w:val="597CBD"/>
          <w:kern w:val="0"/>
          <w:sz w:val="28"/>
          <w:szCs w:val="28"/>
          <w:u w:val="single"/>
          <w:lang w:eastAsia="fr-FR"/>
          <w14:ligatures w14:val="none"/>
        </w:rPr>
        <w:t>Financements des prestations</w:t>
      </w:r>
      <w:bookmarkEnd w:id="14"/>
      <w:r w:rsidRPr="00A9250C">
        <w:rPr>
          <w:rFonts w:ascii="Calibri" w:eastAsia="SimSun" w:hAnsi="Calibri" w:cs="Calibri"/>
          <w:b/>
          <w:bCs/>
          <w:smallCaps/>
          <w:color w:val="597CBD"/>
          <w:kern w:val="0"/>
          <w:sz w:val="28"/>
          <w:szCs w:val="28"/>
          <w:u w:val="single"/>
          <w:lang w:eastAsia="fr-FR"/>
          <w14:ligatures w14:val="none"/>
        </w:rPr>
        <w:t> </w:t>
      </w:r>
    </w:p>
    <w:p w14:paraId="57A39AAB"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bookmarkStart w:id="15" w:name="_Toc193660984"/>
      <w:r w:rsidRPr="00A9250C">
        <w:rPr>
          <w:rFonts w:ascii="Times New Roman" w:eastAsia="Times New Roman" w:hAnsi="Times New Roman" w:cs="Times New Roman"/>
          <w:kern w:val="0"/>
          <w:sz w:val="22"/>
          <w:szCs w:val="22"/>
          <w:lang w:eastAsia="fr-FR"/>
          <w14:ligatures w14:val="none"/>
        </w:rPr>
        <w:t>Le projet s’inscrit dans un projet de coopération à l’échelle des parcs d’Occitanie. Il est cofinancé par l’Union européenne (FEADER) dans le cadre du dispositif LEADER. Le syndicat mixte du Parc naturel régional apporte une part d’autofinancement.</w:t>
      </w:r>
    </w:p>
    <w:p w14:paraId="3A717BC5"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br w:type="page"/>
      </w:r>
    </w:p>
    <w:p w14:paraId="2EA612C1" w14:textId="77777777" w:rsidR="00A9250C" w:rsidRPr="00A9250C" w:rsidRDefault="00A9250C" w:rsidP="00A9250C">
      <w:pPr>
        <w:keepNext/>
        <w:keepLines/>
        <w:pBdr>
          <w:bottom w:val="single" w:sz="4" w:space="1" w:color="595959"/>
        </w:pBdr>
        <w:spacing w:after="0" w:line="240" w:lineRule="auto"/>
        <w:ind w:left="426"/>
        <w:jc w:val="center"/>
        <w:outlineLvl w:val="0"/>
        <w:rPr>
          <w:rFonts w:ascii="Campton Medium" w:eastAsia="SimSun" w:hAnsi="Campton Medium" w:cs="Times New Roman"/>
          <w:b/>
          <w:bCs/>
          <w:smallCaps/>
          <w:color w:val="3D4190"/>
          <w:kern w:val="0"/>
          <w:sz w:val="32"/>
          <w:szCs w:val="36"/>
          <w:lang w:eastAsia="fr-FR"/>
          <w14:ligatures w14:val="none"/>
        </w:rPr>
      </w:pPr>
      <w:r w:rsidRPr="00A9250C">
        <w:rPr>
          <w:rFonts w:ascii="Campton Medium" w:eastAsia="SimSun" w:hAnsi="Campton Medium" w:cs="Times New Roman"/>
          <w:b/>
          <w:bCs/>
          <w:smallCaps/>
          <w:color w:val="3D4190"/>
          <w:kern w:val="0"/>
          <w:sz w:val="32"/>
          <w:szCs w:val="36"/>
          <w:lang w:eastAsia="fr-FR"/>
          <w14:ligatures w14:val="none"/>
        </w:rPr>
        <w:lastRenderedPageBreak/>
        <w:t>PARTIE 3 : Modalités administratives</w:t>
      </w:r>
      <w:bookmarkEnd w:id="15"/>
    </w:p>
    <w:p w14:paraId="342A35F4" w14:textId="77777777" w:rsidR="00A9250C" w:rsidRPr="00A9250C" w:rsidRDefault="00A9250C" w:rsidP="00A9250C">
      <w:pPr>
        <w:spacing w:after="0" w:line="240" w:lineRule="auto"/>
        <w:jc w:val="both"/>
        <w:rPr>
          <w:rFonts w:ascii="Campton Light" w:eastAsia="Times New Roman" w:hAnsi="Campton Light" w:cs="Times New Roman"/>
          <w:kern w:val="0"/>
          <w:sz w:val="22"/>
          <w:szCs w:val="22"/>
          <w:lang w:eastAsia="fr-FR"/>
          <w14:ligatures w14:val="none"/>
        </w:rPr>
      </w:pPr>
    </w:p>
    <w:p w14:paraId="5264A230"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bookmarkStart w:id="16" w:name="_Toc193660985"/>
      <w:r w:rsidRPr="00A9250C">
        <w:rPr>
          <w:rFonts w:ascii="Campton Medium" w:eastAsia="SimSun" w:hAnsi="Campton Medium" w:cs="Times New Roman"/>
          <w:b/>
          <w:bCs/>
          <w:smallCaps/>
          <w:color w:val="597CBD"/>
          <w:kern w:val="0"/>
          <w:sz w:val="28"/>
          <w:szCs w:val="28"/>
          <w:u w:val="single"/>
          <w:lang w:eastAsia="fr-FR"/>
          <w14:ligatures w14:val="none"/>
        </w:rPr>
        <w:t>Maître d’ouvrage</w:t>
      </w:r>
      <w:bookmarkEnd w:id="16"/>
    </w:p>
    <w:p w14:paraId="79AEEF63" w14:textId="77777777" w:rsidR="00A9250C" w:rsidRPr="00A9250C" w:rsidRDefault="00A9250C" w:rsidP="00A9250C">
      <w:pPr>
        <w:spacing w:after="0" w:line="240" w:lineRule="auto"/>
        <w:jc w:val="both"/>
        <w:rPr>
          <w:rFonts w:ascii="Times New Roman" w:eastAsia="Times New Roman" w:hAnsi="Times New Roman" w:cs="Times New Roman"/>
          <w:color w:val="C00000"/>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Dans le cadre de cette demande, </w:t>
      </w:r>
      <w:r w:rsidRPr="00A9250C">
        <w:rPr>
          <w:rFonts w:ascii="Times New Roman" w:eastAsia="Times New Roman" w:hAnsi="Times New Roman" w:cs="Times New Roman"/>
          <w:color w:val="C00000"/>
          <w:kern w:val="0"/>
          <w:sz w:val="22"/>
          <w:szCs w:val="22"/>
          <w:lang w:eastAsia="fr-FR"/>
          <w14:ligatures w14:val="none"/>
        </w:rPr>
        <w:t>le maître d’ouvrage, à faire identifier sur le devis, est :</w:t>
      </w:r>
    </w:p>
    <w:p w14:paraId="4722B501" w14:textId="77777777" w:rsidR="00A9250C" w:rsidRPr="00A9250C" w:rsidRDefault="00A9250C" w:rsidP="00A9250C">
      <w:pPr>
        <w:spacing w:after="0" w:line="240" w:lineRule="auto"/>
        <w:jc w:val="center"/>
        <w:rPr>
          <w:rFonts w:ascii="Times New Roman" w:eastAsia="Times New Roman" w:hAnsi="Times New Roman" w:cs="Times New Roman"/>
          <w:b/>
          <w:bCs/>
          <w:color w:val="C00000"/>
          <w:kern w:val="0"/>
          <w:sz w:val="22"/>
          <w:szCs w:val="22"/>
          <w:lang w:eastAsia="fr-FR"/>
          <w14:ligatures w14:val="none"/>
        </w:rPr>
      </w:pPr>
      <w:r w:rsidRPr="00A9250C">
        <w:rPr>
          <w:rFonts w:ascii="Times New Roman" w:eastAsia="Times New Roman" w:hAnsi="Times New Roman" w:cs="Times New Roman"/>
          <w:b/>
          <w:bCs/>
          <w:color w:val="C00000"/>
          <w:kern w:val="0"/>
          <w:sz w:val="22"/>
          <w:szCs w:val="22"/>
          <w:lang w:eastAsia="fr-FR"/>
          <w14:ligatures w14:val="none"/>
        </w:rPr>
        <w:t>Le Parc naturel régional des Pyrénées catalanes</w:t>
      </w:r>
    </w:p>
    <w:p w14:paraId="1986D3F0" w14:textId="77777777" w:rsidR="00A9250C" w:rsidRPr="00A9250C" w:rsidRDefault="00A9250C" w:rsidP="00A9250C">
      <w:pPr>
        <w:spacing w:after="0" w:line="240" w:lineRule="auto"/>
        <w:jc w:val="center"/>
        <w:rPr>
          <w:rFonts w:ascii="Times New Roman" w:eastAsia="Times New Roman" w:hAnsi="Times New Roman" w:cs="Times New Roman"/>
          <w:b/>
          <w:bCs/>
          <w:color w:val="C00000"/>
          <w:kern w:val="0"/>
          <w:sz w:val="22"/>
          <w:szCs w:val="22"/>
          <w:lang w:eastAsia="fr-FR"/>
          <w14:ligatures w14:val="none"/>
        </w:rPr>
      </w:pPr>
      <w:r w:rsidRPr="00A9250C">
        <w:rPr>
          <w:rFonts w:ascii="Times New Roman" w:eastAsia="Times New Roman" w:hAnsi="Times New Roman" w:cs="Times New Roman"/>
          <w:b/>
          <w:bCs/>
          <w:color w:val="C00000"/>
          <w:kern w:val="0"/>
          <w:sz w:val="22"/>
          <w:szCs w:val="22"/>
          <w:lang w:eastAsia="fr-FR"/>
          <w14:ligatures w14:val="none"/>
        </w:rPr>
        <w:t xml:space="preserve">Maison du Parc </w:t>
      </w:r>
    </w:p>
    <w:p w14:paraId="647D593B" w14:textId="77777777" w:rsidR="00A9250C" w:rsidRPr="00A9250C" w:rsidRDefault="00A9250C" w:rsidP="00A9250C">
      <w:pPr>
        <w:spacing w:after="0" w:line="240" w:lineRule="auto"/>
        <w:jc w:val="center"/>
        <w:rPr>
          <w:rFonts w:ascii="Times New Roman" w:eastAsia="Times New Roman" w:hAnsi="Times New Roman" w:cs="Times New Roman"/>
          <w:b/>
          <w:bCs/>
          <w:color w:val="C00000"/>
          <w:kern w:val="0"/>
          <w:sz w:val="22"/>
          <w:szCs w:val="22"/>
          <w:lang w:eastAsia="fr-FR"/>
          <w14:ligatures w14:val="none"/>
        </w:rPr>
      </w:pPr>
      <w:r w:rsidRPr="00A9250C">
        <w:rPr>
          <w:rFonts w:ascii="Times New Roman" w:eastAsia="Times New Roman" w:hAnsi="Times New Roman" w:cs="Times New Roman"/>
          <w:b/>
          <w:bCs/>
          <w:color w:val="C00000"/>
          <w:kern w:val="0"/>
          <w:sz w:val="22"/>
          <w:szCs w:val="22"/>
          <w:lang w:eastAsia="fr-FR"/>
          <w14:ligatures w14:val="none"/>
        </w:rPr>
        <w:t xml:space="preserve">La Bastide </w:t>
      </w:r>
    </w:p>
    <w:p w14:paraId="37D50B5E" w14:textId="77777777" w:rsidR="00A9250C" w:rsidRPr="00A9250C" w:rsidRDefault="00A9250C" w:rsidP="00A9250C">
      <w:pPr>
        <w:spacing w:after="0" w:line="240" w:lineRule="auto"/>
        <w:jc w:val="center"/>
        <w:rPr>
          <w:rFonts w:ascii="Times New Roman" w:eastAsia="Times New Roman" w:hAnsi="Times New Roman" w:cs="Times New Roman"/>
          <w:b/>
          <w:bCs/>
          <w:color w:val="C00000"/>
          <w:kern w:val="0"/>
          <w:sz w:val="22"/>
          <w:szCs w:val="22"/>
          <w:lang w:eastAsia="fr-FR"/>
          <w14:ligatures w14:val="none"/>
        </w:rPr>
      </w:pPr>
      <w:r w:rsidRPr="00A9250C">
        <w:rPr>
          <w:rFonts w:ascii="Times New Roman" w:eastAsia="Times New Roman" w:hAnsi="Times New Roman" w:cs="Times New Roman"/>
          <w:b/>
          <w:bCs/>
          <w:color w:val="C00000"/>
          <w:kern w:val="0"/>
          <w:sz w:val="22"/>
          <w:szCs w:val="22"/>
          <w:lang w:eastAsia="fr-FR"/>
          <w14:ligatures w14:val="none"/>
        </w:rPr>
        <w:t>66 360 OLETTE</w:t>
      </w:r>
    </w:p>
    <w:p w14:paraId="0321F450" w14:textId="77777777" w:rsidR="00A9250C" w:rsidRPr="00A9250C" w:rsidRDefault="00A9250C" w:rsidP="00A9250C">
      <w:pPr>
        <w:spacing w:after="0" w:line="240" w:lineRule="auto"/>
        <w:jc w:val="center"/>
        <w:rPr>
          <w:rFonts w:ascii="Times New Roman" w:eastAsia="Times New Roman" w:hAnsi="Times New Roman" w:cs="Times New Roman"/>
          <w:b/>
          <w:bCs/>
          <w:color w:val="C00000"/>
          <w:kern w:val="0"/>
          <w:sz w:val="22"/>
          <w:szCs w:val="22"/>
          <w:lang w:eastAsia="fr-FR"/>
          <w14:ligatures w14:val="none"/>
        </w:rPr>
      </w:pPr>
      <w:r w:rsidRPr="00A9250C">
        <w:rPr>
          <w:rFonts w:ascii="Times New Roman" w:eastAsia="Times New Roman" w:hAnsi="Times New Roman" w:cs="Times New Roman"/>
          <w:b/>
          <w:bCs/>
          <w:color w:val="C00000"/>
          <w:kern w:val="0"/>
          <w:sz w:val="22"/>
          <w:szCs w:val="22"/>
          <w:lang w:eastAsia="fr-FR"/>
          <w14:ligatures w14:val="none"/>
        </w:rPr>
        <w:t>Tél : 04.68.04.97.60</w:t>
      </w:r>
    </w:p>
    <w:p w14:paraId="48A64866" w14:textId="77777777" w:rsidR="00A9250C" w:rsidRPr="00A9250C" w:rsidRDefault="00A9250C" w:rsidP="00A9250C">
      <w:pPr>
        <w:spacing w:after="0" w:line="240" w:lineRule="auto"/>
        <w:jc w:val="center"/>
        <w:rPr>
          <w:rFonts w:ascii="Campton Light" w:eastAsia="Times New Roman" w:hAnsi="Campton Light" w:cs="Times New Roman"/>
          <w:b/>
          <w:bCs/>
          <w:color w:val="C00000"/>
          <w:kern w:val="0"/>
          <w:sz w:val="22"/>
          <w:szCs w:val="22"/>
          <w:lang w:eastAsia="fr-FR"/>
          <w14:ligatures w14:val="none"/>
        </w:rPr>
      </w:pPr>
      <w:r w:rsidRPr="00A9250C">
        <w:rPr>
          <w:rFonts w:ascii="Times New Roman" w:eastAsia="Times New Roman" w:hAnsi="Times New Roman" w:cs="Times New Roman"/>
          <w:b/>
          <w:bCs/>
          <w:color w:val="C00000"/>
          <w:kern w:val="0"/>
          <w:sz w:val="22"/>
          <w:szCs w:val="22"/>
          <w:lang w:eastAsia="fr-FR"/>
          <w14:ligatures w14:val="none"/>
        </w:rPr>
        <w:t xml:space="preserve">Mail : </w:t>
      </w:r>
      <w:hyperlink r:id="rId13" w:history="1">
        <w:r w:rsidRPr="00A9250C">
          <w:rPr>
            <w:rFonts w:ascii="Times New Roman" w:eastAsia="SimSun" w:hAnsi="Times New Roman" w:cs="Times New Roman"/>
            <w:b/>
            <w:bCs/>
            <w:color w:val="C00000"/>
            <w:kern w:val="0"/>
            <w:sz w:val="22"/>
            <w:szCs w:val="22"/>
            <w:u w:val="single"/>
            <w:lang w:eastAsia="fr-FR"/>
            <w14:ligatures w14:val="none"/>
          </w:rPr>
          <w:t>contact@parc-pyrenees-catalanes.fr</w:t>
        </w:r>
      </w:hyperlink>
    </w:p>
    <w:p w14:paraId="2E3458C2"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bookmarkStart w:id="17" w:name="_Toc193660986"/>
      <w:r w:rsidRPr="00A9250C">
        <w:rPr>
          <w:rFonts w:ascii="Campton Medium" w:eastAsia="SimSun" w:hAnsi="Campton Medium" w:cs="Times New Roman"/>
          <w:b/>
          <w:bCs/>
          <w:smallCaps/>
          <w:color w:val="597CBD"/>
          <w:kern w:val="0"/>
          <w:sz w:val="28"/>
          <w:szCs w:val="28"/>
          <w:u w:val="single"/>
          <w:lang w:eastAsia="fr-FR"/>
          <w14:ligatures w14:val="none"/>
        </w:rPr>
        <w:t>Interlocuteurs</w:t>
      </w:r>
      <w:bookmarkEnd w:id="17"/>
    </w:p>
    <w:p w14:paraId="293DE3F1"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Le responsable de la demande est Monsieur le Président du Parc naturel régional des Pyrénées catalanes. </w:t>
      </w:r>
    </w:p>
    <w:p w14:paraId="465E69BF"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bookmarkStart w:id="18" w:name="_Toc193660987"/>
      <w:r w:rsidRPr="00A9250C">
        <w:rPr>
          <w:rFonts w:ascii="Campton Medium" w:eastAsia="SimSun" w:hAnsi="Campton Medium" w:cs="Times New Roman"/>
          <w:b/>
          <w:bCs/>
          <w:smallCaps/>
          <w:color w:val="597CBD"/>
          <w:kern w:val="0"/>
          <w:sz w:val="28"/>
          <w:szCs w:val="28"/>
          <w:u w:val="single"/>
          <w:lang w:eastAsia="fr-FR"/>
          <w14:ligatures w14:val="none"/>
        </w:rPr>
        <w:t>Objet du marché</w:t>
      </w:r>
      <w:bookmarkEnd w:id="18"/>
    </w:p>
    <w:p w14:paraId="2F0B8C05"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ar-SA"/>
          <w14:ligatures w14:val="none"/>
        </w:rPr>
      </w:pPr>
      <w:bookmarkStart w:id="19" w:name="_Toc193660988"/>
      <w:r w:rsidRPr="00A9250C">
        <w:rPr>
          <w:rFonts w:ascii="Times New Roman" w:eastAsia="Times New Roman" w:hAnsi="Times New Roman" w:cs="Times New Roman"/>
          <w:kern w:val="0"/>
          <w:sz w:val="22"/>
          <w:szCs w:val="22"/>
          <w:lang w:eastAsia="ar-SA"/>
          <w14:ligatures w14:val="none"/>
        </w:rPr>
        <w:t>Dans le cadre des animations organisées lors des événements agricoles accompagnés par le Syndicat mixte du Parc naturel régional des Pyrénées catalanes, la présente demande de devis concerne le dimanche 25 Octobre 2026 et porte plus précisément sur la fourniture d’un support de communication mettant en avant la marque Valeurs Parc.</w:t>
      </w:r>
    </w:p>
    <w:p w14:paraId="6907682B" w14:textId="77777777" w:rsidR="00A9250C" w:rsidRPr="00A9250C" w:rsidRDefault="00A9250C" w:rsidP="00A9250C">
      <w:pPr>
        <w:spacing w:after="0" w:line="240" w:lineRule="auto"/>
        <w:ind w:left="720"/>
        <w:jc w:val="both"/>
        <w:rPr>
          <w:rFonts w:ascii="Times New Roman" w:eastAsia="Times New Roman" w:hAnsi="Times New Roman" w:cs="Times New Roman"/>
          <w:kern w:val="0"/>
          <w:sz w:val="22"/>
          <w:szCs w:val="22"/>
          <w:lang w:eastAsia="ar-SA"/>
          <w14:ligatures w14:val="none"/>
        </w:rPr>
      </w:pPr>
    </w:p>
    <w:p w14:paraId="5C3416FB"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 xml:space="preserve">Lors de ce type d’événement, l’objectif est de promouvoir et de valoriser la marque Valeurs Parc ainsi que les producteurs qui y adhèrent, en renforçant leur visibilité auprès du grand public et en mettant en avant la qualité de leurs produits. À cette occasion, un agent sera mobilisé pour assurer l’animation d’un stand dédié lors d’une journée. </w:t>
      </w:r>
    </w:p>
    <w:p w14:paraId="55628176"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r w:rsidRPr="00A9250C">
        <w:rPr>
          <w:rFonts w:ascii="Campton Medium" w:eastAsia="SimSun" w:hAnsi="Campton Medium" w:cs="Times New Roman"/>
          <w:b/>
          <w:bCs/>
          <w:smallCaps/>
          <w:color w:val="597CBD"/>
          <w:kern w:val="0"/>
          <w:sz w:val="28"/>
          <w:szCs w:val="28"/>
          <w:u w:val="single"/>
          <w:lang w:eastAsia="fr-FR"/>
          <w14:ligatures w14:val="none"/>
        </w:rPr>
        <w:t>Conditions de la consultation</w:t>
      </w:r>
      <w:bookmarkEnd w:id="19"/>
      <w:r w:rsidRPr="00A9250C">
        <w:rPr>
          <w:rFonts w:ascii="Campton Medium" w:eastAsia="SimSun" w:hAnsi="Campton Medium" w:cs="Times New Roman"/>
          <w:b/>
          <w:bCs/>
          <w:smallCaps/>
          <w:color w:val="597CBD"/>
          <w:kern w:val="0"/>
          <w:sz w:val="28"/>
          <w:szCs w:val="28"/>
          <w:u w:val="single"/>
          <w:lang w:eastAsia="fr-FR"/>
          <w14:ligatures w14:val="none"/>
        </w:rPr>
        <w:t xml:space="preserve"> </w:t>
      </w:r>
    </w:p>
    <w:p w14:paraId="3F0D6362"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 xml:space="preserve">Il s’agit d’une demande de devis pour un montant inférieur à 3 000 euros HT. </w:t>
      </w:r>
    </w:p>
    <w:p w14:paraId="7FAA866E"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bookmarkStart w:id="20" w:name="_Toc193660989"/>
      <w:r w:rsidRPr="00A9250C">
        <w:rPr>
          <w:rFonts w:ascii="Campton Medium" w:eastAsia="SimSun" w:hAnsi="Campton Medium" w:cs="Times New Roman"/>
          <w:b/>
          <w:bCs/>
          <w:smallCaps/>
          <w:color w:val="597CBD"/>
          <w:kern w:val="0"/>
          <w:sz w:val="28"/>
          <w:szCs w:val="28"/>
          <w:u w:val="single"/>
          <w:lang w:eastAsia="fr-FR"/>
          <w14:ligatures w14:val="none"/>
        </w:rPr>
        <w:t>Déroulement de la consultation</w:t>
      </w:r>
      <w:bookmarkEnd w:id="20"/>
      <w:r w:rsidRPr="00A9250C">
        <w:rPr>
          <w:rFonts w:ascii="Campton Medium" w:eastAsia="SimSun" w:hAnsi="Campton Medium" w:cs="Times New Roman"/>
          <w:b/>
          <w:bCs/>
          <w:smallCaps/>
          <w:color w:val="597CBD"/>
          <w:kern w:val="0"/>
          <w:sz w:val="28"/>
          <w:szCs w:val="28"/>
          <w:u w:val="single"/>
          <w:lang w:eastAsia="fr-FR"/>
          <w14:ligatures w14:val="none"/>
        </w:rPr>
        <w:t xml:space="preserve"> </w:t>
      </w:r>
    </w:p>
    <w:p w14:paraId="4BF43660" w14:textId="77777777" w:rsidR="00A9250C" w:rsidRPr="00A9250C" w:rsidRDefault="00A9250C" w:rsidP="00A9250C">
      <w:pPr>
        <w:autoSpaceDE w:val="0"/>
        <w:autoSpaceDN w:val="0"/>
        <w:adjustRightInd w:val="0"/>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color w:val="C00000"/>
          <w:kern w:val="0"/>
          <w:sz w:val="22"/>
          <w:szCs w:val="22"/>
          <w:lang w:eastAsia="ar-SA"/>
          <w14:ligatures w14:val="none"/>
        </w:rPr>
        <w:t xml:space="preserve">Le devis est à envoyer </w:t>
      </w:r>
      <w:r w:rsidRPr="002D4EB9">
        <w:rPr>
          <w:rFonts w:ascii="Times New Roman" w:eastAsia="Times New Roman" w:hAnsi="Times New Roman" w:cs="Times New Roman"/>
          <w:b/>
          <w:bCs/>
          <w:color w:val="C00000"/>
          <w:kern w:val="0"/>
          <w:sz w:val="22"/>
          <w:szCs w:val="22"/>
          <w:lang w:eastAsia="ar-SA"/>
          <w14:ligatures w14:val="none"/>
        </w:rPr>
        <w:t>avant le 18 septembre 2026, 18h,</w:t>
      </w:r>
      <w:r w:rsidRPr="00A9250C">
        <w:rPr>
          <w:rFonts w:ascii="Times New Roman" w:eastAsia="Times New Roman" w:hAnsi="Times New Roman" w:cs="Times New Roman"/>
          <w:color w:val="C00000"/>
          <w:kern w:val="0"/>
          <w:sz w:val="22"/>
          <w:szCs w:val="22"/>
          <w:lang w:eastAsia="ar-SA"/>
          <w14:ligatures w14:val="none"/>
        </w:rPr>
        <w:t xml:space="preserve"> à l’adresse suivante : lucile.mayeux@parc-pyrenees-catalanes.fr copie patricia.oster@parc-pyrenees-catalanes.fr.</w:t>
      </w:r>
      <w:r w:rsidRPr="00A9250C">
        <w:rPr>
          <w:rFonts w:ascii="Times New Roman" w:eastAsia="Times New Roman" w:hAnsi="Times New Roman" w:cs="Times New Roman"/>
          <w:kern w:val="0"/>
          <w:sz w:val="22"/>
          <w:szCs w:val="22"/>
          <w:lang w:eastAsia="ar-SA"/>
          <w14:ligatures w14:val="none"/>
        </w:rPr>
        <w:t xml:space="preserve"> </w:t>
      </w:r>
    </w:p>
    <w:p w14:paraId="72D6E9FF" w14:textId="77777777" w:rsidR="00A9250C" w:rsidRPr="00A9250C" w:rsidRDefault="00A9250C" w:rsidP="00A9250C">
      <w:pPr>
        <w:autoSpaceDE w:val="0"/>
        <w:autoSpaceDN w:val="0"/>
        <w:adjustRightInd w:val="0"/>
        <w:spacing w:after="0" w:line="240" w:lineRule="auto"/>
        <w:jc w:val="both"/>
        <w:rPr>
          <w:rFonts w:ascii="Times New Roman" w:eastAsia="Times New Roman" w:hAnsi="Times New Roman" w:cs="Times New Roman"/>
          <w:kern w:val="0"/>
          <w:sz w:val="22"/>
          <w:szCs w:val="22"/>
          <w:lang w:eastAsia="ar-SA"/>
          <w14:ligatures w14:val="none"/>
        </w:rPr>
      </w:pPr>
    </w:p>
    <w:p w14:paraId="39DBD5C5"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ar-SA"/>
          <w14:ligatures w14:val="none"/>
        </w:rPr>
      </w:pPr>
      <w:r w:rsidRPr="00A9250C">
        <w:rPr>
          <w:rFonts w:ascii="Times New Roman" w:eastAsia="Times New Roman" w:hAnsi="Times New Roman" w:cs="Times New Roman"/>
          <w:kern w:val="0"/>
          <w:sz w:val="22"/>
          <w:szCs w:val="22"/>
          <w:lang w:eastAsia="ar-SA"/>
          <w14:ligatures w14:val="none"/>
        </w:rPr>
        <w:t xml:space="preserve">Il indiquera l’ensemble des coûts et des caractéristiques présentées dans le paragraphe 2.3. </w:t>
      </w:r>
    </w:p>
    <w:p w14:paraId="41A4C367" w14:textId="77777777" w:rsidR="00A9250C" w:rsidRPr="00A9250C" w:rsidRDefault="00A9250C" w:rsidP="00A9250C">
      <w:pPr>
        <w:keepNext/>
        <w:keepLines/>
        <w:numPr>
          <w:ilvl w:val="1"/>
          <w:numId w:val="0"/>
        </w:numPr>
        <w:spacing w:before="360" w:after="0" w:line="240" w:lineRule="auto"/>
        <w:jc w:val="both"/>
        <w:outlineLvl w:val="1"/>
        <w:rPr>
          <w:rFonts w:ascii="Campton Medium" w:eastAsia="SimSun" w:hAnsi="Campton Medium" w:cs="Times New Roman"/>
          <w:b/>
          <w:bCs/>
          <w:smallCaps/>
          <w:color w:val="597CBD"/>
          <w:kern w:val="0"/>
          <w:sz w:val="28"/>
          <w:szCs w:val="28"/>
          <w:u w:val="single"/>
          <w:lang w:eastAsia="fr-FR"/>
          <w14:ligatures w14:val="none"/>
        </w:rPr>
      </w:pPr>
      <w:bookmarkStart w:id="21" w:name="_Toc193660993"/>
      <w:r w:rsidRPr="00A9250C">
        <w:rPr>
          <w:rFonts w:ascii="Campton Medium" w:eastAsia="SimSun" w:hAnsi="Campton Medium" w:cs="Times New Roman"/>
          <w:b/>
          <w:bCs/>
          <w:smallCaps/>
          <w:color w:val="597CBD"/>
          <w:kern w:val="0"/>
          <w:sz w:val="28"/>
          <w:szCs w:val="28"/>
          <w:u w:val="single"/>
          <w:lang w:eastAsia="fr-FR"/>
          <w14:ligatures w14:val="none"/>
        </w:rPr>
        <w:t>Renseignements complémentaires</w:t>
      </w:r>
      <w:bookmarkEnd w:id="21"/>
    </w:p>
    <w:p w14:paraId="68E92247" w14:textId="77777777" w:rsidR="00A9250C" w:rsidRPr="00A9250C" w:rsidRDefault="00A9250C" w:rsidP="00A9250C">
      <w:pPr>
        <w:spacing w:after="0" w:line="240" w:lineRule="auto"/>
        <w:jc w:val="both"/>
        <w:rPr>
          <w:rFonts w:ascii="Times New Roman" w:eastAsia="Times New Roman" w:hAnsi="Times New Roman" w:cs="Times New Roman"/>
          <w:kern w:val="0"/>
          <w:sz w:val="22"/>
          <w:szCs w:val="22"/>
          <w:lang w:eastAsia="fr-FR"/>
          <w14:ligatures w14:val="none"/>
        </w:rPr>
      </w:pPr>
      <w:r w:rsidRPr="00A9250C">
        <w:rPr>
          <w:rFonts w:ascii="Times New Roman" w:eastAsia="Times New Roman" w:hAnsi="Times New Roman" w:cs="Times New Roman"/>
          <w:kern w:val="0"/>
          <w:sz w:val="22"/>
          <w:szCs w:val="22"/>
          <w:lang w:eastAsia="fr-FR"/>
          <w14:ligatures w14:val="none"/>
        </w:rPr>
        <w:t xml:space="preserve">Pour plus d’informations, l’interlocuteur à disposition des candidats est Lucile Mayeux, chargée de mission Marque Valeurs Par cet filières agricoles – 04.68.04.97.60 – </w:t>
      </w:r>
      <w:hyperlink r:id="rId14" w:history="1">
        <w:r w:rsidRPr="00A9250C">
          <w:rPr>
            <w:rFonts w:ascii="Times New Roman" w:eastAsia="SimSun" w:hAnsi="Times New Roman" w:cs="Times New Roman"/>
            <w:color w:val="0000FF"/>
            <w:kern w:val="0"/>
            <w:sz w:val="22"/>
            <w:szCs w:val="22"/>
            <w:u w:val="single"/>
            <w:lang w:eastAsia="fr-FR"/>
            <w14:ligatures w14:val="none"/>
          </w:rPr>
          <w:t>lucile.mayeux@parc-pyrenees-catalanes.fr</w:t>
        </w:r>
      </w:hyperlink>
    </w:p>
    <w:p w14:paraId="52D4F228" w14:textId="77777777" w:rsidR="00A9250C" w:rsidRPr="00A9250C" w:rsidRDefault="00A9250C" w:rsidP="00A9250C">
      <w:pPr>
        <w:spacing w:after="0" w:line="240" w:lineRule="auto"/>
        <w:jc w:val="both"/>
        <w:rPr>
          <w:rFonts w:ascii="Campton Light" w:eastAsia="Times New Roman" w:hAnsi="Campton Light" w:cs="Times New Roman"/>
          <w:kern w:val="0"/>
          <w:sz w:val="22"/>
          <w:szCs w:val="22"/>
          <w:lang w:eastAsia="fr-FR"/>
          <w14:ligatures w14:val="none"/>
        </w:rPr>
      </w:pPr>
    </w:p>
    <w:p w14:paraId="18EB28E7" w14:textId="77777777" w:rsidR="00027745" w:rsidRDefault="00027745"/>
    <w:sectPr w:rsidR="00027745">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2CCEA" w14:textId="77777777" w:rsidR="00EF61D4" w:rsidRDefault="00EF61D4" w:rsidP="00A9250C">
      <w:pPr>
        <w:spacing w:after="0" w:line="240" w:lineRule="auto"/>
      </w:pPr>
      <w:r>
        <w:separator/>
      </w:r>
    </w:p>
  </w:endnote>
  <w:endnote w:type="continuationSeparator" w:id="0">
    <w:p w14:paraId="521C791F" w14:textId="77777777" w:rsidR="00EF61D4" w:rsidRDefault="00EF61D4" w:rsidP="00A92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pton Light">
    <w:altName w:val="Calibri"/>
    <w:panose1 w:val="00000000000000000000"/>
    <w:charset w:val="00"/>
    <w:family w:val="swiss"/>
    <w:notTrueType/>
    <w:pitch w:val="variable"/>
    <w:sig w:usb0="00000007" w:usb1="00000023" w:usb2="00000000" w:usb3="00000000" w:csb0="00000093" w:csb1="00000000"/>
  </w:font>
  <w:font w:name="Campton Medium">
    <w:altName w:val="Calibri"/>
    <w:panose1 w:val="00000000000000000000"/>
    <w:charset w:val="00"/>
    <w:family w:val="swiss"/>
    <w:notTrueType/>
    <w:pitch w:val="variable"/>
    <w:sig w:usb0="00000007" w:usb1="00000023" w:usb2="00000000" w:usb3="00000000" w:csb0="00000093"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terthurCondensed">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D313" w14:textId="56F7AF17" w:rsidR="00285AB5" w:rsidRDefault="00285AB5">
    <w:pPr>
      <w:pStyle w:val="Pieddepage"/>
    </w:pPr>
    <w:r>
      <w:rPr>
        <w:noProof/>
      </w:rPr>
      <w:drawing>
        <wp:anchor distT="0" distB="0" distL="114300" distR="114300" simplePos="0" relativeHeight="251661312" behindDoc="0" locked="0" layoutInCell="1" allowOverlap="1" wp14:anchorId="7704E4D0" wp14:editId="4DE53717">
          <wp:simplePos x="0" y="0"/>
          <wp:positionH relativeFrom="column">
            <wp:posOffset>5886450</wp:posOffset>
          </wp:positionH>
          <wp:positionV relativeFrom="paragraph">
            <wp:posOffset>-257175</wp:posOffset>
          </wp:positionV>
          <wp:extent cx="508635" cy="722630"/>
          <wp:effectExtent l="0" t="0" r="5715" b="1270"/>
          <wp:wrapSquare wrapText="bothSides"/>
          <wp:docPr id="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635" cy="722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43D5475F" wp14:editId="11DF1641">
          <wp:simplePos x="0" y="0"/>
          <wp:positionH relativeFrom="column">
            <wp:posOffset>895350</wp:posOffset>
          </wp:positionH>
          <wp:positionV relativeFrom="paragraph">
            <wp:posOffset>-209550</wp:posOffset>
          </wp:positionV>
          <wp:extent cx="4972050" cy="800100"/>
          <wp:effectExtent l="0" t="0" r="0" b="0"/>
          <wp:wrapNone/>
          <wp:docPr id="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72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452A9" w14:textId="77777777" w:rsidR="00EF61D4" w:rsidRDefault="00EF61D4" w:rsidP="00A9250C">
      <w:pPr>
        <w:spacing w:after="0" w:line="240" w:lineRule="auto"/>
      </w:pPr>
      <w:r>
        <w:separator/>
      </w:r>
    </w:p>
  </w:footnote>
  <w:footnote w:type="continuationSeparator" w:id="0">
    <w:p w14:paraId="3A05367F" w14:textId="77777777" w:rsidR="00EF61D4" w:rsidRDefault="00EF61D4" w:rsidP="00A925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246895"/>
      <w:docPartObj>
        <w:docPartGallery w:val="Page Numbers (Top of Page)"/>
        <w:docPartUnique/>
      </w:docPartObj>
    </w:sdtPr>
    <w:sdtContent>
      <w:p w14:paraId="5312C64E" w14:textId="071F738B" w:rsidR="00A9250C" w:rsidRDefault="00A9250C">
        <w:pPr>
          <w:pStyle w:val="En-tte"/>
          <w:jc w:val="center"/>
        </w:pPr>
        <w:r>
          <w:rPr>
            <w:noProof/>
          </w:rPr>
          <mc:AlternateContent>
            <mc:Choice Requires="wpg">
              <w:drawing>
                <wp:inline distT="0" distB="0" distL="0" distR="0" wp14:anchorId="753F5D21" wp14:editId="0619B326">
                  <wp:extent cx="418465" cy="221615"/>
                  <wp:effectExtent l="0" t="0" r="635" b="0"/>
                  <wp:docPr id="15" name="Groupe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6" name="Text Box 56"/>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6719E" w14:textId="77777777" w:rsidR="00A9250C" w:rsidRDefault="00A9250C">
                                <w:pPr>
                                  <w:jc w:val="center"/>
                                  <w:rPr>
                                    <w:szCs w:val="18"/>
                                  </w:rPr>
                                </w:pPr>
                                <w:r>
                                  <w:rPr>
                                    <w:sz w:val="22"/>
                                    <w:szCs w:val="22"/>
                                  </w:rPr>
                                  <w:fldChar w:fldCharType="begin"/>
                                </w:r>
                                <w:r>
                                  <w:instrText>PAGE    \* MERGEFORMAT</w:instrText>
                                </w:r>
                                <w:r>
                                  <w:rPr>
                                    <w:sz w:val="22"/>
                                    <w:szCs w:val="22"/>
                                  </w:rPr>
                                  <w:fldChar w:fldCharType="separate"/>
                                </w:r>
                                <w:r>
                                  <w:rPr>
                                    <w:i/>
                                    <w:iCs/>
                                    <w:sz w:val="18"/>
                                    <w:szCs w:val="18"/>
                                  </w:rPr>
                                  <w:t>2</w:t>
                                </w:r>
                                <w:r>
                                  <w:rPr>
                                    <w:i/>
                                    <w:iCs/>
                                    <w:sz w:val="18"/>
                                    <w:szCs w:val="18"/>
                                  </w:rPr>
                                  <w:fldChar w:fldCharType="end"/>
                                </w:r>
                              </w:p>
                            </w:txbxContent>
                          </wps:txbx>
                          <wps:bodyPr rot="0" vert="horz" wrap="square" lIns="0" tIns="0" rIns="0" bIns="0" anchor="t" anchorCtr="0" upright="1">
                            <a:noAutofit/>
                          </wps:bodyPr>
                        </wps:wsp>
                        <wpg:grpSp>
                          <wpg:cNvPr id="17" name="Group 57"/>
                          <wpg:cNvGrpSpPr>
                            <a:grpSpLocks/>
                          </wpg:cNvGrpSpPr>
                          <wpg:grpSpPr bwMode="auto">
                            <a:xfrm>
                              <a:off x="5494" y="739"/>
                              <a:ext cx="372" cy="72"/>
                              <a:chOff x="5486" y="739"/>
                              <a:chExt cx="372" cy="72"/>
                            </a:xfrm>
                          </wpg:grpSpPr>
                          <wps:wsp>
                            <wps:cNvPr id="18" name="Oval 58"/>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Oval 59"/>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Oval 60"/>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753F5D21" id="Groupe 15"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">
                  <v:shapetype id="_x0000_t202" coordsize="21600,21600" o:spt="202" path="m,l,21600r21600,l21600,xe">
                    <v:stroke joinstyle="miter"/>
                    <v:path gradientshapeok="t" o:connecttype="rect"/>
                  </v:shapetype>
                  <v:shape id="Text Box 56" o:spid="_x0000_s1027" type="#_x0000_t202" style="position:absolute;left:5351;top:80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5486719E" w14:textId="77777777" w:rsidR="00A9250C" w:rsidRDefault="00A9250C">
                          <w:pPr>
                            <w:jc w:val="center"/>
                            <w:rPr>
                              <w:szCs w:val="18"/>
                            </w:rPr>
                          </w:pPr>
                          <w:r>
                            <w:rPr>
                              <w:sz w:val="22"/>
                              <w:szCs w:val="22"/>
                            </w:rPr>
                            <w:fldChar w:fldCharType="begin"/>
                          </w:r>
                          <w:r>
                            <w:instrText>PAGE    \* MERGEFORMAT</w:instrText>
                          </w:r>
                          <w:r>
                            <w:rPr>
                              <w:sz w:val="22"/>
                              <w:szCs w:val="22"/>
                            </w:rPr>
                            <w:fldChar w:fldCharType="separate"/>
                          </w:r>
                          <w:r>
                            <w:rPr>
                              <w:i/>
                              <w:iCs/>
                              <w:sz w:val="18"/>
                              <w:szCs w:val="18"/>
                            </w:rPr>
                            <w:t>2</w:t>
                          </w:r>
                          <w:r>
                            <w:rPr>
                              <w:i/>
                              <w:iCs/>
                              <w:sz w:val="18"/>
                              <w:szCs w:val="18"/>
                            </w:rPr>
                            <w:fldChar w:fldCharType="end"/>
                          </w:r>
                        </w:p>
                      </w:txbxContent>
                    </v:textbox>
                  </v:shape>
                  <v:group id="Group 57"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oval id="Oval 58"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" fillcolor="#84a2c6" stroked="f"/>
                    <v:oval id="Oval 59"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" fillcolor="#84a2c6" stroked="f"/>
                    <v:oval id="Oval 60"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" fillcolor="#84a2c6" stroked="f"/>
                  </v:group>
                  <w10:anchorlock/>
                </v:group>
              </w:pict>
            </mc:Fallback>
          </mc:AlternateContent>
        </w:r>
      </w:p>
    </w:sdtContent>
  </w:sdt>
  <w:p w14:paraId="0D39AE84" w14:textId="77777777" w:rsidR="00A9250C" w:rsidRDefault="00A9250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4623C"/>
    <w:multiLevelType w:val="hybridMultilevel"/>
    <w:tmpl w:val="621C28E8"/>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0C507843"/>
    <w:multiLevelType w:val="hybridMultilevel"/>
    <w:tmpl w:val="D56E8B3E"/>
    <w:lvl w:ilvl="0" w:tplc="040C000F">
      <w:start w:val="1"/>
      <w:numFmt w:val="decimal"/>
      <w:lvlText w:val="%1."/>
      <w:lvlJc w:val="left"/>
      <w:pPr>
        <w:ind w:left="720" w:hanging="360"/>
      </w:p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26AB4EE0"/>
    <w:multiLevelType w:val="hybridMultilevel"/>
    <w:tmpl w:val="3004644C"/>
    <w:lvl w:ilvl="0" w:tplc="3382636C">
      <w:start w:val="1"/>
      <w:numFmt w:val="bullet"/>
      <w:lvlText w:val=""/>
      <w:lvlJc w:val="left"/>
      <w:pPr>
        <w:ind w:left="720" w:hanging="360"/>
      </w:pPr>
      <w:rPr>
        <w:rFonts w:ascii="Symbol" w:hAnsi="Symbol" w:hint="default"/>
      </w:rPr>
    </w:lvl>
    <w:lvl w:ilvl="1" w:tplc="8A7635C4">
      <w:start w:val="1"/>
      <w:numFmt w:val="bullet"/>
      <w:lvlText w:val="o"/>
      <w:lvlJc w:val="left"/>
      <w:pPr>
        <w:ind w:left="1440" w:hanging="360"/>
      </w:pPr>
      <w:rPr>
        <w:rFonts w:ascii="Courier New" w:hAnsi="Courier New" w:cs="Times New Roman" w:hint="default"/>
      </w:rPr>
    </w:lvl>
    <w:lvl w:ilvl="2" w:tplc="259C2D82">
      <w:start w:val="1"/>
      <w:numFmt w:val="bullet"/>
      <w:lvlText w:val=""/>
      <w:lvlJc w:val="left"/>
      <w:pPr>
        <w:ind w:left="2160" w:hanging="360"/>
      </w:pPr>
      <w:rPr>
        <w:rFonts w:ascii="Wingdings" w:hAnsi="Wingdings" w:hint="default"/>
      </w:rPr>
    </w:lvl>
    <w:lvl w:ilvl="3" w:tplc="3EEA19A2">
      <w:start w:val="1"/>
      <w:numFmt w:val="bullet"/>
      <w:lvlText w:val=""/>
      <w:lvlJc w:val="left"/>
      <w:pPr>
        <w:ind w:left="2880" w:hanging="360"/>
      </w:pPr>
      <w:rPr>
        <w:rFonts w:ascii="Symbol" w:hAnsi="Symbol" w:hint="default"/>
      </w:rPr>
    </w:lvl>
    <w:lvl w:ilvl="4" w:tplc="B5C4CDD4">
      <w:start w:val="1"/>
      <w:numFmt w:val="bullet"/>
      <w:lvlText w:val="o"/>
      <w:lvlJc w:val="left"/>
      <w:pPr>
        <w:ind w:left="3600" w:hanging="360"/>
      </w:pPr>
      <w:rPr>
        <w:rFonts w:ascii="Courier New" w:hAnsi="Courier New" w:cs="Times New Roman" w:hint="default"/>
      </w:rPr>
    </w:lvl>
    <w:lvl w:ilvl="5" w:tplc="BDE0E964">
      <w:start w:val="1"/>
      <w:numFmt w:val="bullet"/>
      <w:lvlText w:val=""/>
      <w:lvlJc w:val="left"/>
      <w:pPr>
        <w:ind w:left="4320" w:hanging="360"/>
      </w:pPr>
      <w:rPr>
        <w:rFonts w:ascii="Wingdings" w:hAnsi="Wingdings" w:hint="default"/>
      </w:rPr>
    </w:lvl>
    <w:lvl w:ilvl="6" w:tplc="4C1C5B3C">
      <w:start w:val="1"/>
      <w:numFmt w:val="bullet"/>
      <w:lvlText w:val=""/>
      <w:lvlJc w:val="left"/>
      <w:pPr>
        <w:ind w:left="5040" w:hanging="360"/>
      </w:pPr>
      <w:rPr>
        <w:rFonts w:ascii="Symbol" w:hAnsi="Symbol" w:hint="default"/>
      </w:rPr>
    </w:lvl>
    <w:lvl w:ilvl="7" w:tplc="62E0A1E2">
      <w:start w:val="1"/>
      <w:numFmt w:val="bullet"/>
      <w:lvlText w:val="o"/>
      <w:lvlJc w:val="left"/>
      <w:pPr>
        <w:ind w:left="5760" w:hanging="360"/>
      </w:pPr>
      <w:rPr>
        <w:rFonts w:ascii="Courier New" w:hAnsi="Courier New" w:cs="Times New Roman" w:hint="default"/>
      </w:rPr>
    </w:lvl>
    <w:lvl w:ilvl="8" w:tplc="F42CC12E">
      <w:start w:val="1"/>
      <w:numFmt w:val="bullet"/>
      <w:lvlText w:val=""/>
      <w:lvlJc w:val="left"/>
      <w:pPr>
        <w:ind w:left="6480" w:hanging="360"/>
      </w:pPr>
      <w:rPr>
        <w:rFonts w:ascii="Wingdings" w:hAnsi="Wingdings" w:hint="default"/>
      </w:rPr>
    </w:lvl>
  </w:abstractNum>
  <w:abstractNum w:abstractNumId="3" w15:restartNumberingAfterBreak="0">
    <w:nsid w:val="2E0F40AA"/>
    <w:multiLevelType w:val="hybridMultilevel"/>
    <w:tmpl w:val="EA623EA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445A7155"/>
    <w:multiLevelType w:val="hybridMultilevel"/>
    <w:tmpl w:val="76FE5B18"/>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48E1171D"/>
    <w:multiLevelType w:val="hybridMultilevel"/>
    <w:tmpl w:val="B1E2DC9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4AB702DE"/>
    <w:multiLevelType w:val="hybridMultilevel"/>
    <w:tmpl w:val="7730CB5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541E590F"/>
    <w:multiLevelType w:val="hybridMultilevel"/>
    <w:tmpl w:val="31365152"/>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6AF63AEE"/>
    <w:multiLevelType w:val="hybridMultilevel"/>
    <w:tmpl w:val="F5F42DC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928148263">
    <w:abstractNumId w:val="8"/>
  </w:num>
  <w:num w:numId="2" w16cid:durableId="505100466">
    <w:abstractNumId w:val="6"/>
  </w:num>
  <w:num w:numId="3" w16cid:durableId="483736469">
    <w:abstractNumId w:val="2"/>
  </w:num>
  <w:num w:numId="4" w16cid:durableId="375546050">
    <w:abstractNumId w:val="1"/>
    <w:lvlOverride w:ilvl="0">
      <w:startOverride w:val="1"/>
    </w:lvlOverride>
    <w:lvlOverride w:ilvl="1"/>
    <w:lvlOverride w:ilvl="2"/>
    <w:lvlOverride w:ilvl="3"/>
    <w:lvlOverride w:ilvl="4"/>
    <w:lvlOverride w:ilvl="5"/>
    <w:lvlOverride w:ilvl="6"/>
    <w:lvlOverride w:ilvl="7"/>
    <w:lvlOverride w:ilvl="8"/>
  </w:num>
  <w:num w:numId="5" w16cid:durableId="1694644997">
    <w:abstractNumId w:val="5"/>
  </w:num>
  <w:num w:numId="6" w16cid:durableId="517163422">
    <w:abstractNumId w:val="0"/>
  </w:num>
  <w:num w:numId="7" w16cid:durableId="44917021">
    <w:abstractNumId w:val="7"/>
  </w:num>
  <w:num w:numId="8" w16cid:durableId="1759129456">
    <w:abstractNumId w:val="3"/>
  </w:num>
  <w:num w:numId="9" w16cid:durableId="20663727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B7B"/>
    <w:rsid w:val="00027745"/>
    <w:rsid w:val="00285AB5"/>
    <w:rsid w:val="002D4EB9"/>
    <w:rsid w:val="00431574"/>
    <w:rsid w:val="00461869"/>
    <w:rsid w:val="00691030"/>
    <w:rsid w:val="00A15374"/>
    <w:rsid w:val="00A40B7B"/>
    <w:rsid w:val="00A9250C"/>
    <w:rsid w:val="00C42CB3"/>
    <w:rsid w:val="00CD5ABC"/>
    <w:rsid w:val="00EF61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491F0D04"/>
  <w15:chartTrackingRefBased/>
  <w15:docId w15:val="{921E8C83-BD1C-45E2-AE4A-AFEE0E5D5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A40B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A40B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A40B7B"/>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A40B7B"/>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A40B7B"/>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A40B7B"/>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A40B7B"/>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A40B7B"/>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A40B7B"/>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40B7B"/>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A40B7B"/>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A40B7B"/>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A40B7B"/>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A40B7B"/>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A40B7B"/>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40B7B"/>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40B7B"/>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40B7B"/>
    <w:rPr>
      <w:rFonts w:eastAsiaTheme="majorEastAsia" w:cstheme="majorBidi"/>
      <w:color w:val="272727" w:themeColor="text1" w:themeTint="D8"/>
    </w:rPr>
  </w:style>
  <w:style w:type="paragraph" w:styleId="Titre">
    <w:name w:val="Title"/>
    <w:basedOn w:val="Normal"/>
    <w:next w:val="Normal"/>
    <w:link w:val="TitreCar"/>
    <w:uiPriority w:val="10"/>
    <w:qFormat/>
    <w:rsid w:val="00A40B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40B7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40B7B"/>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A40B7B"/>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40B7B"/>
    <w:pPr>
      <w:spacing w:before="160"/>
      <w:jc w:val="center"/>
    </w:pPr>
    <w:rPr>
      <w:i/>
      <w:iCs/>
      <w:color w:val="404040" w:themeColor="text1" w:themeTint="BF"/>
    </w:rPr>
  </w:style>
  <w:style w:type="character" w:customStyle="1" w:styleId="CitationCar">
    <w:name w:val="Citation Car"/>
    <w:basedOn w:val="Policepardfaut"/>
    <w:link w:val="Citation"/>
    <w:uiPriority w:val="29"/>
    <w:rsid w:val="00A40B7B"/>
    <w:rPr>
      <w:i/>
      <w:iCs/>
      <w:color w:val="404040" w:themeColor="text1" w:themeTint="BF"/>
    </w:rPr>
  </w:style>
  <w:style w:type="paragraph" w:styleId="Paragraphedeliste">
    <w:name w:val="List Paragraph"/>
    <w:basedOn w:val="Normal"/>
    <w:uiPriority w:val="34"/>
    <w:qFormat/>
    <w:rsid w:val="00A40B7B"/>
    <w:pPr>
      <w:ind w:left="720"/>
      <w:contextualSpacing/>
    </w:pPr>
  </w:style>
  <w:style w:type="character" w:styleId="Accentuationintense">
    <w:name w:val="Intense Emphasis"/>
    <w:basedOn w:val="Policepardfaut"/>
    <w:uiPriority w:val="21"/>
    <w:qFormat/>
    <w:rsid w:val="00A40B7B"/>
    <w:rPr>
      <w:i/>
      <w:iCs/>
      <w:color w:val="0F4761" w:themeColor="accent1" w:themeShade="BF"/>
    </w:rPr>
  </w:style>
  <w:style w:type="paragraph" w:styleId="Citationintense">
    <w:name w:val="Intense Quote"/>
    <w:basedOn w:val="Normal"/>
    <w:next w:val="Normal"/>
    <w:link w:val="CitationintenseCar"/>
    <w:uiPriority w:val="30"/>
    <w:qFormat/>
    <w:rsid w:val="00A40B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A40B7B"/>
    <w:rPr>
      <w:i/>
      <w:iCs/>
      <w:color w:val="0F4761" w:themeColor="accent1" w:themeShade="BF"/>
    </w:rPr>
  </w:style>
  <w:style w:type="character" w:styleId="Rfrenceintense">
    <w:name w:val="Intense Reference"/>
    <w:basedOn w:val="Policepardfaut"/>
    <w:uiPriority w:val="32"/>
    <w:qFormat/>
    <w:rsid w:val="00A40B7B"/>
    <w:rPr>
      <w:b/>
      <w:bCs/>
      <w:smallCaps/>
      <w:color w:val="0F4761" w:themeColor="accent1" w:themeShade="BF"/>
      <w:spacing w:val="5"/>
    </w:rPr>
  </w:style>
  <w:style w:type="character" w:styleId="Lienhypertexte">
    <w:name w:val="Hyperlink"/>
    <w:basedOn w:val="Policepardfaut"/>
    <w:uiPriority w:val="99"/>
    <w:unhideWhenUsed/>
    <w:rsid w:val="00A9250C"/>
    <w:rPr>
      <w:color w:val="467886" w:themeColor="hyperlink"/>
      <w:u w:val="single"/>
    </w:rPr>
  </w:style>
  <w:style w:type="character" w:styleId="Mentionnonrsolue">
    <w:name w:val="Unresolved Mention"/>
    <w:basedOn w:val="Policepardfaut"/>
    <w:uiPriority w:val="99"/>
    <w:semiHidden/>
    <w:unhideWhenUsed/>
    <w:rsid w:val="00A9250C"/>
    <w:rPr>
      <w:color w:val="605E5C"/>
      <w:shd w:val="clear" w:color="auto" w:fill="E1DFDD"/>
    </w:rPr>
  </w:style>
  <w:style w:type="paragraph" w:styleId="En-tte">
    <w:name w:val="header"/>
    <w:basedOn w:val="Normal"/>
    <w:link w:val="En-tteCar"/>
    <w:uiPriority w:val="99"/>
    <w:unhideWhenUsed/>
    <w:rsid w:val="00A9250C"/>
    <w:pPr>
      <w:tabs>
        <w:tab w:val="center" w:pos="4536"/>
        <w:tab w:val="right" w:pos="9072"/>
      </w:tabs>
      <w:spacing w:after="0" w:line="240" w:lineRule="auto"/>
    </w:pPr>
  </w:style>
  <w:style w:type="character" w:customStyle="1" w:styleId="En-tteCar">
    <w:name w:val="En-tête Car"/>
    <w:basedOn w:val="Policepardfaut"/>
    <w:link w:val="En-tte"/>
    <w:uiPriority w:val="99"/>
    <w:rsid w:val="00A9250C"/>
  </w:style>
  <w:style w:type="paragraph" w:styleId="Pieddepage">
    <w:name w:val="footer"/>
    <w:basedOn w:val="Normal"/>
    <w:link w:val="PieddepageCar"/>
    <w:uiPriority w:val="99"/>
    <w:unhideWhenUsed/>
    <w:rsid w:val="00A9250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925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1725028">
      <w:bodyDiv w:val="1"/>
      <w:marLeft w:val="0"/>
      <w:marRight w:val="0"/>
      <w:marTop w:val="0"/>
      <w:marBottom w:val="0"/>
      <w:divBdr>
        <w:top w:val="none" w:sz="0" w:space="0" w:color="auto"/>
        <w:left w:val="none" w:sz="0" w:space="0" w:color="auto"/>
        <w:bottom w:val="none" w:sz="0" w:space="0" w:color="auto"/>
        <w:right w:val="none" w:sz="0" w:space="0" w:color="auto"/>
      </w:divBdr>
    </w:div>
    <w:div w:id="1188525492">
      <w:bodyDiv w:val="1"/>
      <w:marLeft w:val="0"/>
      <w:marRight w:val="0"/>
      <w:marTop w:val="0"/>
      <w:marBottom w:val="0"/>
      <w:divBdr>
        <w:top w:val="none" w:sz="0" w:space="0" w:color="auto"/>
        <w:left w:val="none" w:sz="0" w:space="0" w:color="auto"/>
        <w:bottom w:val="none" w:sz="0" w:space="0" w:color="auto"/>
        <w:right w:val="none" w:sz="0" w:space="0" w:color="auto"/>
      </w:divBdr>
    </w:div>
    <w:div w:id="136664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contact@parc-pyrenees-catalanes.f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mailto:lucile.mayeux@parc-pyrenees-catalanes.f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lucile.mayeux@parc-pyrenees-catalanes.f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131</TotalTime>
  <Pages>8</Pages>
  <Words>2067</Words>
  <Characters>11374</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Daire</dc:creator>
  <cp:keywords/>
  <dc:description/>
  <cp:lastModifiedBy>RAF_02</cp:lastModifiedBy>
  <cp:revision>5</cp:revision>
  <dcterms:created xsi:type="dcterms:W3CDTF">2026-09-08T08:30:00Z</dcterms:created>
  <dcterms:modified xsi:type="dcterms:W3CDTF">2026-09-09T09:49:00Z</dcterms:modified>
</cp:coreProperties>
</file>